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31EB3" w14:textId="77777777" w:rsidR="003B514A" w:rsidRDefault="0003101A" w:rsidP="003B514A">
      <w:pPr>
        <w:pStyle w:val="Zkladntex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Selye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János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Egyetem</w:t>
      </w:r>
      <w:proofErr w:type="spellEnd"/>
    </w:p>
    <w:p w14:paraId="47DDBD6D" w14:textId="77777777" w:rsidR="0003101A" w:rsidRPr="0090063E" w:rsidRDefault="0003101A" w:rsidP="003B514A">
      <w:pPr>
        <w:pStyle w:val="Zkladntex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Tanárképző</w:t>
      </w:r>
      <w:proofErr w:type="spellEnd"/>
      <w:r>
        <w:rPr>
          <w:b/>
          <w:sz w:val="28"/>
          <w:szCs w:val="28"/>
        </w:rPr>
        <w:t xml:space="preserve"> Kar</w:t>
      </w:r>
    </w:p>
    <w:p w14:paraId="20B8D6F1" w14:textId="77777777" w:rsidR="003B514A" w:rsidRDefault="003B514A" w:rsidP="003B514A">
      <w:pPr>
        <w:pStyle w:val="Zkladntext"/>
        <w:rPr>
          <w:b/>
        </w:rPr>
      </w:pPr>
    </w:p>
    <w:p w14:paraId="6E1A94F2" w14:textId="77777777" w:rsidR="003B514A" w:rsidRDefault="003B514A" w:rsidP="003B514A">
      <w:pPr>
        <w:pStyle w:val="Zkladntext"/>
        <w:rPr>
          <w:b/>
        </w:rPr>
      </w:pPr>
    </w:p>
    <w:p w14:paraId="0CD0E700" w14:textId="77777777" w:rsidR="003B514A" w:rsidRDefault="003B514A" w:rsidP="003B514A">
      <w:pPr>
        <w:pStyle w:val="Zkladntext"/>
        <w:rPr>
          <w:b/>
        </w:rPr>
      </w:pPr>
    </w:p>
    <w:p w14:paraId="453AB1CF" w14:textId="77777777" w:rsidR="003B514A" w:rsidRDefault="003B514A" w:rsidP="003B514A">
      <w:pPr>
        <w:pStyle w:val="Zkladntext"/>
        <w:rPr>
          <w:b/>
        </w:rPr>
      </w:pPr>
    </w:p>
    <w:p w14:paraId="77C41E9F" w14:textId="77777777" w:rsidR="003B514A" w:rsidRDefault="003B514A" w:rsidP="003B514A">
      <w:pPr>
        <w:pStyle w:val="Zkladntext"/>
        <w:rPr>
          <w:b/>
        </w:rPr>
      </w:pPr>
    </w:p>
    <w:p w14:paraId="39D7C474" w14:textId="77777777" w:rsidR="003B514A" w:rsidRDefault="003B514A" w:rsidP="003B514A">
      <w:pPr>
        <w:pStyle w:val="Zkladntext"/>
        <w:rPr>
          <w:b/>
        </w:rPr>
      </w:pPr>
      <w:bookmarkStart w:id="0" w:name="_GoBack"/>
      <w:bookmarkEnd w:id="0"/>
    </w:p>
    <w:p w14:paraId="25987860" w14:textId="77777777" w:rsidR="003B514A" w:rsidRDefault="005E7887" w:rsidP="003B514A">
      <w:pPr>
        <w:pStyle w:val="Zkladntext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315E2D" wp14:editId="6EF6ABD4">
            <wp:simplePos x="0" y="0"/>
            <wp:positionH relativeFrom="margin">
              <wp:align>center</wp:align>
            </wp:positionH>
            <wp:positionV relativeFrom="page">
              <wp:posOffset>2461184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 descr="A logo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A logo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EB35E" w14:textId="77777777" w:rsidR="003B514A" w:rsidRDefault="003B514A" w:rsidP="003B514A">
      <w:pPr>
        <w:pStyle w:val="Zkladntext"/>
        <w:rPr>
          <w:b/>
        </w:rPr>
      </w:pPr>
    </w:p>
    <w:p w14:paraId="17441BB5" w14:textId="77777777" w:rsidR="003B514A" w:rsidRDefault="003B514A" w:rsidP="003B514A">
      <w:pPr>
        <w:pStyle w:val="Zkladntext"/>
        <w:rPr>
          <w:b/>
        </w:rPr>
      </w:pPr>
    </w:p>
    <w:p w14:paraId="2AE79A37" w14:textId="77777777" w:rsidR="003B514A" w:rsidRDefault="003B514A" w:rsidP="003B514A">
      <w:pPr>
        <w:pStyle w:val="Zkladntext"/>
        <w:rPr>
          <w:b/>
        </w:rPr>
      </w:pPr>
    </w:p>
    <w:p w14:paraId="1213F0F2" w14:textId="77777777" w:rsidR="003B514A" w:rsidRDefault="003B514A" w:rsidP="003B514A">
      <w:pPr>
        <w:pStyle w:val="Zkladntext"/>
        <w:rPr>
          <w:b/>
        </w:rPr>
      </w:pPr>
    </w:p>
    <w:p w14:paraId="220F39E6" w14:textId="77777777" w:rsidR="003B514A" w:rsidRDefault="003B514A" w:rsidP="003B514A">
      <w:pPr>
        <w:pStyle w:val="Zkladntext"/>
        <w:rPr>
          <w:b/>
        </w:rPr>
      </w:pPr>
    </w:p>
    <w:p w14:paraId="3D2CF90F" w14:textId="77777777" w:rsidR="003B514A" w:rsidRDefault="003B514A" w:rsidP="003B514A">
      <w:pPr>
        <w:pStyle w:val="Zkladntext"/>
        <w:rPr>
          <w:b/>
        </w:rPr>
      </w:pPr>
    </w:p>
    <w:p w14:paraId="015B7963" w14:textId="77777777" w:rsidR="003B514A" w:rsidRDefault="003B514A" w:rsidP="003B514A">
      <w:pPr>
        <w:pStyle w:val="Zkladntext"/>
        <w:rPr>
          <w:b/>
        </w:rPr>
      </w:pPr>
    </w:p>
    <w:p w14:paraId="2D4C82A3" w14:textId="77777777" w:rsidR="003B514A" w:rsidRDefault="003B514A" w:rsidP="003B514A">
      <w:pPr>
        <w:pStyle w:val="Zkladntext"/>
        <w:rPr>
          <w:b/>
        </w:rPr>
      </w:pPr>
    </w:p>
    <w:p w14:paraId="6B3C7F7B" w14:textId="77777777" w:rsidR="003B514A" w:rsidRDefault="003B514A" w:rsidP="003B514A">
      <w:pPr>
        <w:pStyle w:val="Zkladntext"/>
        <w:rPr>
          <w:b/>
        </w:rPr>
      </w:pPr>
    </w:p>
    <w:p w14:paraId="0AF375FB" w14:textId="77777777" w:rsidR="003B514A" w:rsidRPr="009B36A4" w:rsidRDefault="00833AC7" w:rsidP="003B514A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t>2/2017</w:t>
      </w:r>
      <w:r w:rsidR="0003101A">
        <w:rPr>
          <w:b/>
          <w:sz w:val="28"/>
          <w:szCs w:val="28"/>
        </w:rPr>
        <w:t xml:space="preserve">-es </w:t>
      </w:r>
      <w:proofErr w:type="spellStart"/>
      <w:r w:rsidR="0003101A">
        <w:rPr>
          <w:b/>
          <w:sz w:val="28"/>
          <w:szCs w:val="28"/>
        </w:rPr>
        <w:t>számú</w:t>
      </w:r>
      <w:proofErr w:type="spellEnd"/>
      <w:r w:rsidR="0003101A">
        <w:rPr>
          <w:b/>
          <w:sz w:val="28"/>
          <w:szCs w:val="28"/>
        </w:rPr>
        <w:t xml:space="preserve"> </w:t>
      </w:r>
      <w:proofErr w:type="spellStart"/>
      <w:r w:rsidR="0003101A">
        <w:rPr>
          <w:b/>
          <w:sz w:val="28"/>
          <w:szCs w:val="28"/>
        </w:rPr>
        <w:t>dékáni</w:t>
      </w:r>
      <w:proofErr w:type="spellEnd"/>
      <w:r w:rsidR="0003101A">
        <w:rPr>
          <w:b/>
          <w:sz w:val="28"/>
          <w:szCs w:val="28"/>
        </w:rPr>
        <w:t xml:space="preserve"> </w:t>
      </w:r>
      <w:proofErr w:type="spellStart"/>
      <w:r w:rsidR="0003101A">
        <w:rPr>
          <w:b/>
          <w:sz w:val="28"/>
          <w:szCs w:val="28"/>
        </w:rPr>
        <w:t>rendelet</w:t>
      </w:r>
      <w:proofErr w:type="spellEnd"/>
    </w:p>
    <w:p w14:paraId="3901C36C" w14:textId="77777777" w:rsidR="003B514A" w:rsidRPr="0090063E" w:rsidRDefault="003B514A" w:rsidP="003B514A">
      <w:pPr>
        <w:pStyle w:val="Zkladntext"/>
        <w:rPr>
          <w:b/>
          <w:sz w:val="28"/>
          <w:szCs w:val="28"/>
        </w:rPr>
      </w:pPr>
    </w:p>
    <w:p w14:paraId="13B2EAA4" w14:textId="0C935462" w:rsidR="0003101A" w:rsidRDefault="0003101A" w:rsidP="0003101A">
      <w:pPr>
        <w:pStyle w:val="Zkladntext"/>
        <w:rPr>
          <w:b/>
        </w:rPr>
      </w:pPr>
      <w:r w:rsidRPr="0003101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 doktori </w:t>
      </w:r>
      <w:proofErr w:type="spellStart"/>
      <w:r>
        <w:rPr>
          <w:b/>
          <w:sz w:val="28"/>
          <w:szCs w:val="28"/>
        </w:rPr>
        <w:t>disszertáció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megvédésének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értékelési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szempontjai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az</w:t>
      </w:r>
      <w:proofErr w:type="spellEnd"/>
      <w:r>
        <w:rPr>
          <w:b/>
          <w:sz w:val="28"/>
          <w:szCs w:val="28"/>
        </w:rPr>
        <w:t xml:space="preserve"> SJE </w:t>
      </w:r>
      <w:proofErr w:type="spellStart"/>
      <w:r>
        <w:rPr>
          <w:b/>
          <w:sz w:val="28"/>
          <w:szCs w:val="28"/>
        </w:rPr>
        <w:t>Tanárképző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Karán</w:t>
      </w:r>
      <w:proofErr w:type="spellEnd"/>
      <w:r>
        <w:rPr>
          <w:b/>
          <w:sz w:val="28"/>
          <w:szCs w:val="28"/>
        </w:rPr>
        <w:t xml:space="preserve"> </w:t>
      </w:r>
    </w:p>
    <w:p w14:paraId="51E05857" w14:textId="77777777" w:rsidR="003B514A" w:rsidRDefault="003B514A" w:rsidP="0003101A">
      <w:pPr>
        <w:pStyle w:val="Zkladntext"/>
        <w:rPr>
          <w:b/>
        </w:rPr>
      </w:pPr>
    </w:p>
    <w:p w14:paraId="26A9D561" w14:textId="77777777" w:rsidR="003B514A" w:rsidRDefault="003B514A" w:rsidP="003B514A">
      <w:pPr>
        <w:pStyle w:val="Zkladntext"/>
        <w:rPr>
          <w:b/>
        </w:rPr>
      </w:pPr>
    </w:p>
    <w:p w14:paraId="5C6BA08F" w14:textId="77777777" w:rsidR="003B514A" w:rsidRDefault="003B514A" w:rsidP="003B514A">
      <w:pPr>
        <w:pStyle w:val="Zkladntext"/>
        <w:rPr>
          <w:b/>
        </w:rPr>
      </w:pPr>
    </w:p>
    <w:p w14:paraId="27FB823D" w14:textId="77777777" w:rsidR="003B514A" w:rsidRDefault="003B514A" w:rsidP="003B514A">
      <w:pPr>
        <w:pStyle w:val="Zkladntext"/>
        <w:rPr>
          <w:b/>
        </w:rPr>
      </w:pPr>
    </w:p>
    <w:p w14:paraId="76C03466" w14:textId="77777777" w:rsidR="003B514A" w:rsidRDefault="003B514A" w:rsidP="003B514A">
      <w:pPr>
        <w:pStyle w:val="Zkladntext"/>
        <w:rPr>
          <w:b/>
        </w:rPr>
      </w:pPr>
    </w:p>
    <w:p w14:paraId="46A72FE1" w14:textId="77777777" w:rsidR="003B514A" w:rsidRDefault="003B514A" w:rsidP="003B514A">
      <w:pPr>
        <w:pStyle w:val="Zkladntext"/>
        <w:rPr>
          <w:b/>
        </w:rPr>
      </w:pPr>
    </w:p>
    <w:p w14:paraId="16E4AA46" w14:textId="77777777" w:rsidR="003B514A" w:rsidRDefault="0003101A" w:rsidP="0003101A">
      <w:pPr>
        <w:pStyle w:val="Zkladntext"/>
        <w:ind w:left="360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számú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mellékletének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bedolgozásával</w:t>
      </w:r>
      <w:proofErr w:type="spellEnd"/>
    </w:p>
    <w:p w14:paraId="5D65099B" w14:textId="77777777" w:rsidR="003B514A" w:rsidRDefault="003B514A" w:rsidP="003B514A">
      <w:pPr>
        <w:pStyle w:val="Zkladntext"/>
        <w:rPr>
          <w:b/>
        </w:rPr>
      </w:pPr>
    </w:p>
    <w:p w14:paraId="082E78C5" w14:textId="77777777" w:rsidR="003B514A" w:rsidRDefault="003B514A" w:rsidP="003B514A">
      <w:pPr>
        <w:pStyle w:val="Zkladntext"/>
        <w:rPr>
          <w:b/>
        </w:rPr>
      </w:pPr>
    </w:p>
    <w:p w14:paraId="79DBE1E6" w14:textId="77777777" w:rsidR="003B514A" w:rsidRDefault="003B514A" w:rsidP="003B514A">
      <w:pPr>
        <w:pStyle w:val="Zkladntext"/>
        <w:rPr>
          <w:b/>
        </w:rPr>
      </w:pPr>
    </w:p>
    <w:p w14:paraId="03762793" w14:textId="77777777" w:rsidR="003B514A" w:rsidRDefault="003B514A" w:rsidP="003B514A">
      <w:pPr>
        <w:pStyle w:val="Zkladntext"/>
        <w:rPr>
          <w:b/>
        </w:rPr>
      </w:pPr>
    </w:p>
    <w:p w14:paraId="66D8DEFC" w14:textId="77777777" w:rsidR="003B514A" w:rsidRDefault="003B514A" w:rsidP="003B514A">
      <w:pPr>
        <w:pStyle w:val="Zkladntext"/>
        <w:rPr>
          <w:b/>
        </w:rPr>
      </w:pPr>
    </w:p>
    <w:p w14:paraId="28EF464F" w14:textId="77777777" w:rsidR="003B514A" w:rsidRDefault="003B514A" w:rsidP="003B514A">
      <w:pPr>
        <w:pStyle w:val="Zkladntext"/>
        <w:rPr>
          <w:b/>
        </w:rPr>
      </w:pPr>
    </w:p>
    <w:p w14:paraId="7E691997" w14:textId="77777777" w:rsidR="003B514A" w:rsidRDefault="003B514A" w:rsidP="003B514A">
      <w:pPr>
        <w:pStyle w:val="Zkladntext"/>
        <w:rPr>
          <w:b/>
        </w:rPr>
      </w:pPr>
    </w:p>
    <w:p w14:paraId="2107AE58" w14:textId="77777777" w:rsidR="003B514A" w:rsidRPr="0090063E" w:rsidRDefault="003B514A" w:rsidP="003B514A">
      <w:pPr>
        <w:pStyle w:val="Zkladntext"/>
        <w:rPr>
          <w:b/>
          <w:sz w:val="28"/>
          <w:szCs w:val="28"/>
        </w:rPr>
      </w:pPr>
      <w:r w:rsidRPr="0090063E">
        <w:rPr>
          <w:b/>
          <w:sz w:val="28"/>
          <w:szCs w:val="28"/>
        </w:rPr>
        <w:t xml:space="preserve">KOMÁRNO </w:t>
      </w:r>
      <w:r w:rsidR="00E32965">
        <w:rPr>
          <w:b/>
          <w:sz w:val="28"/>
          <w:szCs w:val="28"/>
        </w:rPr>
        <w:t>2017</w:t>
      </w:r>
    </w:p>
    <w:p w14:paraId="3EB81C71" w14:textId="77777777" w:rsidR="003B514A" w:rsidRDefault="003B514A" w:rsidP="003B514A">
      <w:pPr>
        <w:jc w:val="center"/>
        <w:rPr>
          <w:b/>
          <w:sz w:val="28"/>
          <w:szCs w:val="28"/>
        </w:rPr>
      </w:pPr>
    </w:p>
    <w:p w14:paraId="3827F6EA" w14:textId="77777777" w:rsidR="005E7887" w:rsidRDefault="005E7887" w:rsidP="003B514A">
      <w:pPr>
        <w:jc w:val="center"/>
        <w:rPr>
          <w:b/>
          <w:sz w:val="28"/>
          <w:szCs w:val="28"/>
        </w:rPr>
      </w:pPr>
    </w:p>
    <w:p w14:paraId="70383D01" w14:textId="77777777" w:rsidR="005E7887" w:rsidRDefault="005E7887" w:rsidP="003B514A">
      <w:pPr>
        <w:jc w:val="center"/>
        <w:rPr>
          <w:b/>
          <w:sz w:val="28"/>
          <w:szCs w:val="28"/>
        </w:rPr>
      </w:pPr>
    </w:p>
    <w:p w14:paraId="388952F0" w14:textId="77777777" w:rsidR="005E7887" w:rsidRDefault="005E7887" w:rsidP="003B514A">
      <w:pPr>
        <w:jc w:val="center"/>
        <w:rPr>
          <w:b/>
          <w:sz w:val="28"/>
          <w:szCs w:val="28"/>
        </w:rPr>
      </w:pPr>
    </w:p>
    <w:p w14:paraId="073F9988" w14:textId="77777777" w:rsidR="005E7887" w:rsidRDefault="005E7887" w:rsidP="003B514A">
      <w:pPr>
        <w:jc w:val="center"/>
        <w:rPr>
          <w:b/>
          <w:sz w:val="28"/>
          <w:szCs w:val="28"/>
        </w:rPr>
      </w:pPr>
    </w:p>
    <w:p w14:paraId="2DF1AFCE" w14:textId="77777777" w:rsidR="00833AC7" w:rsidRDefault="00833AC7" w:rsidP="00E329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22A8F" w14:textId="77777777" w:rsidR="00D4493B" w:rsidRPr="00C611A3" w:rsidRDefault="00C611A3" w:rsidP="00C611A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lastRenderedPageBreak/>
        <w:t xml:space="preserve">1. </w:t>
      </w:r>
      <w:r w:rsidR="0003101A" w:rsidRPr="00C611A3">
        <w:rPr>
          <w:rFonts w:ascii="Times New Roman" w:hAnsi="Times New Roman" w:cs="Times New Roman"/>
          <w:b/>
          <w:sz w:val="28"/>
          <w:szCs w:val="28"/>
          <w:lang w:val="hu-HU"/>
        </w:rPr>
        <w:t>cikk</w:t>
      </w:r>
    </w:p>
    <w:p w14:paraId="045776AF" w14:textId="77777777" w:rsidR="00D4493B" w:rsidRPr="0003101A" w:rsidRDefault="0003101A" w:rsidP="00D44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3101A">
        <w:rPr>
          <w:rFonts w:ascii="Times New Roman" w:hAnsi="Times New Roman" w:cs="Times New Roman"/>
          <w:b/>
          <w:sz w:val="28"/>
          <w:szCs w:val="28"/>
          <w:lang w:val="hu-HU"/>
        </w:rPr>
        <w:t>Bevezető rendelkezések</w:t>
      </w:r>
    </w:p>
    <w:p w14:paraId="2A70DD09" w14:textId="77777777" w:rsidR="0003101A" w:rsidRPr="0003101A" w:rsidRDefault="0003101A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3101A">
        <w:rPr>
          <w:rFonts w:ascii="Times New Roman" w:hAnsi="Times New Roman" w:cs="Times New Roman"/>
          <w:sz w:val="24"/>
          <w:szCs w:val="24"/>
          <w:lang w:val="hu-HU"/>
        </w:rPr>
        <w:t>A </w:t>
      </w:r>
      <w:proofErr w:type="gramStart"/>
      <w:r w:rsidRPr="0003101A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Pr="0003101A">
        <w:rPr>
          <w:rFonts w:ascii="Times New Roman" w:hAnsi="Times New Roman" w:cs="Times New Roman"/>
          <w:sz w:val="24"/>
          <w:szCs w:val="24"/>
          <w:lang w:val="hu-HU"/>
        </w:rPr>
        <w:t xml:space="preserve"> munka záródolgozat, a disszertáció megvédésével együtt egy tantárgynak számít. </w:t>
      </w:r>
    </w:p>
    <w:p w14:paraId="46DC645B" w14:textId="38639C2D" w:rsidR="002851EA" w:rsidRPr="0003101A" w:rsidRDefault="0003101A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hAnsi="Times New Roman" w:cs="Times New Roman"/>
          <w:sz w:val="24"/>
          <w:szCs w:val="24"/>
          <w:lang w:val="hu-HU"/>
        </w:rPr>
        <w:t xml:space="preserve">Miután a </w:t>
      </w:r>
      <w:proofErr w:type="gramStart"/>
      <w:r w:rsidRPr="0003101A">
        <w:rPr>
          <w:rFonts w:ascii="Times New Roman" w:hAnsi="Times New Roman" w:cs="Times New Roman"/>
          <w:sz w:val="24"/>
          <w:szCs w:val="24"/>
          <w:lang w:val="hu-HU"/>
        </w:rPr>
        <w:t>doktorandusz hallgató</w:t>
      </w:r>
      <w:proofErr w:type="gramEnd"/>
      <w:r w:rsidRPr="0003101A">
        <w:rPr>
          <w:rFonts w:ascii="Times New Roman" w:hAnsi="Times New Roman" w:cs="Times New Roman"/>
          <w:sz w:val="24"/>
          <w:szCs w:val="24"/>
          <w:lang w:val="hu-HU"/>
        </w:rPr>
        <w:t xml:space="preserve"> tanulmányai során legalább 150 kreditet szerzett, a disszertáció elfogadásáért járó krediteket nem számítva, a témavezető javaslatára a doktori értekezést benyújt</w:t>
      </w:r>
      <w:r w:rsidR="00B04C95" w:rsidRPr="003E0BAE">
        <w:rPr>
          <w:rFonts w:ascii="Times New Roman" w:hAnsi="Times New Roman" w:cs="Times New Roman"/>
          <w:sz w:val="24"/>
          <w:szCs w:val="24"/>
          <w:lang w:val="hu-HU"/>
        </w:rPr>
        <w:t>hat</w:t>
      </w:r>
      <w:r w:rsidRPr="003E0BAE">
        <w:rPr>
          <w:rFonts w:ascii="Times New Roman" w:hAnsi="Times New Roman" w:cs="Times New Roman"/>
          <w:sz w:val="24"/>
          <w:szCs w:val="24"/>
          <w:lang w:val="hu-HU"/>
        </w:rPr>
        <w:t>ja</w:t>
      </w:r>
      <w:r w:rsidRPr="0003101A">
        <w:rPr>
          <w:rFonts w:ascii="Times New Roman" w:hAnsi="Times New Roman" w:cs="Times New Roman"/>
          <w:sz w:val="24"/>
          <w:szCs w:val="24"/>
          <w:lang w:val="hu-HU"/>
        </w:rPr>
        <w:t>, és az előírt formanyomtatványon engedélyt kérhet a disszertáció megvédésére.</w:t>
      </w:r>
    </w:p>
    <w:p w14:paraId="1002D8D8" w14:textId="77777777" w:rsidR="0003101A" w:rsidRPr="0003101A" w:rsidRDefault="0003101A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doktorandusznak a kérelemhez csatolnia kell:</w:t>
      </w:r>
    </w:p>
    <w:p w14:paraId="58458B84" w14:textId="77777777"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a) a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disszertációt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négy példányban, könyvbe szerkesztett formában,</w:t>
      </w:r>
    </w:p>
    <w:p w14:paraId="7F0637DE" w14:textId="0B18F8EA"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b) a szakmai önéletrajzát,</w:t>
      </w:r>
    </w:p>
    <w:p w14:paraId="2C9A3596" w14:textId="77777777"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c) a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publikált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művek jegyzékét teljes bibliográfiai adatokkal és a még nem publikált tudományos munkákat, valamint azok recenzióit, és adott esetben a tudomány, a technológia vagy a művészet területén működő releváns intézmények által róluk készített jelentéseket, a publikációk és egyéb feldolgozások másolatát, ha azok nem képezik a doktori értekezés részét (egy példányban),</w:t>
      </w:r>
    </w:p>
    <w:p w14:paraId="330691BC" w14:textId="3FB5103D"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d) a tanulmányokról szóló nyilatkozat</w:t>
      </w:r>
      <w:r w:rsid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ot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a megszerzett kreditek összegzésével,</w:t>
      </w:r>
    </w:p>
    <w:p w14:paraId="1E11B5C3" w14:textId="37ADC7A2"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e) az eredeti és a benyújtott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</w:t>
      </w:r>
      <w:r w:rsidR="00B04C9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ió</w:t>
      </w:r>
      <w:proofErr w:type="gramEnd"/>
      <w:r w:rsidR="00B04C9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közötti különbségek </w:t>
      </w:r>
      <w:r w:rsidR="00B04C95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indoklását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, </w:t>
      </w:r>
      <w:r w:rsidR="00B04C95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amennyiben 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doktorandusz egy sikertelen védést követően új disszertációt nyújt be ugyanazon a doktori képzési területen (az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SJE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Tanulmányi Szabályzat 38. cikke).</w:t>
      </w:r>
    </w:p>
    <w:p w14:paraId="7A696A2F" w14:textId="405E318E" w:rsidR="00000EBC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f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tézisfüzet</w:t>
      </w:r>
      <w:r w:rsidR="009E699C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et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(ezen irányelv 3. cikke)</w:t>
      </w:r>
    </w:p>
    <w:p w14:paraId="2876B2DD" w14:textId="3DAE4C0C" w:rsidR="0003101A" w:rsidRPr="0003101A" w:rsidRDefault="00000EBC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g) </w:t>
      </w:r>
      <w:r w:rsidRPr="003E0BAE">
        <w:rPr>
          <w:rStyle w:val="fontstyle01"/>
          <w:lang w:val="hu-HU"/>
        </w:rPr>
        <w:t>a doktorjelölt nyilatkozat</w:t>
      </w:r>
      <w:r w:rsidR="003E0BAE" w:rsidRPr="003E0BAE">
        <w:rPr>
          <w:rStyle w:val="fontstyle01"/>
          <w:lang w:val="hu-HU"/>
        </w:rPr>
        <w:t>át</w:t>
      </w:r>
      <w:r w:rsidRPr="003E0BAE">
        <w:rPr>
          <w:rStyle w:val="fontstyle01"/>
          <w:lang w:val="hu-HU"/>
        </w:rPr>
        <w:t xml:space="preserve"> arról, hogy a </w:t>
      </w:r>
      <w:proofErr w:type="gramStart"/>
      <w:r w:rsidRPr="003E0BAE">
        <w:rPr>
          <w:rStyle w:val="fontstyle01"/>
          <w:lang w:val="hu-HU"/>
        </w:rPr>
        <w:t>disszertáció</w:t>
      </w:r>
      <w:proofErr w:type="gramEnd"/>
      <w:r w:rsidRPr="003E0BAE">
        <w:rPr>
          <w:rStyle w:val="fontstyle01"/>
          <w:lang w:val="hu-HU"/>
        </w:rPr>
        <w:t xml:space="preserve"> és a tézisfüzet</w:t>
      </w:r>
      <w:r w:rsidRPr="003E0BAE">
        <w:rPr>
          <w:rFonts w:ascii="ArialMT" w:hAnsi="ArialMT"/>
          <w:color w:val="000000"/>
          <w:lang w:val="hu-HU"/>
        </w:rPr>
        <w:br/>
      </w:r>
      <w:r w:rsidRPr="003E0BAE">
        <w:rPr>
          <w:rStyle w:val="fontstyle01"/>
          <w:lang w:val="hu-HU"/>
        </w:rPr>
        <w:t xml:space="preserve">saját munkája és a </w:t>
      </w:r>
      <w:proofErr w:type="spellStart"/>
      <w:r w:rsidRPr="003E0BAE">
        <w:rPr>
          <w:rStyle w:val="fontstyle01"/>
          <w:lang w:val="hu-HU"/>
        </w:rPr>
        <w:t>plagizációs</w:t>
      </w:r>
      <w:proofErr w:type="spellEnd"/>
      <w:r w:rsidRPr="003E0BAE">
        <w:rPr>
          <w:rStyle w:val="fontstyle01"/>
          <w:lang w:val="hu-HU"/>
        </w:rPr>
        <w:t xml:space="preserve"> szabályokat betartotta</w:t>
      </w:r>
      <w:r w:rsidR="0003101A"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.</w:t>
      </w:r>
    </w:p>
    <w:p w14:paraId="6CB88486" w14:textId="0C477670" w:rsidR="0003101A" w:rsidRPr="0003101A" w:rsidRDefault="0003101A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kérelmet az elkészült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disszertációval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és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tézisfüzettel 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együtt a doktorandusz legkésőbb négy hónappal a doktori tanulmányi időszak lejárta előtt nyújtja be a dékánnak. A doktorandusz a doktori értekezés megvédésének engedélyezése i</w:t>
      </w:r>
      <w:r w:rsidR="00B04C9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ránti kérelmet a tanulmányok </w:t>
      </w:r>
      <w:r w:rsidR="00B04C95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meghatározott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időtartamának lejárta után is benyújthatja,  </w:t>
      </w:r>
      <w:r w:rsidR="00B04C95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amennyiben 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teljes idejű tanu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lmányok esetén a tanulmányok rendes időtartamának lejártát követő két éven belül,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levelező tagozat 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esetén pedig a tanulmányi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idő rendes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időtartamának lejártát követő három éven belül teljesíti a tanulmányok megfelelő befejezéséhez szükséges valamennyi feltételt (az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SJE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Tanulmányi Szabályzatának 38. cikke).</w:t>
      </w:r>
    </w:p>
    <w:p w14:paraId="7DC10A61" w14:textId="67B35DD4" w:rsidR="00FA433F" w:rsidRPr="0003101A" w:rsidRDefault="0003101A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doktorandusz általában szlovák vagy magyar nyelven nyújtja be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disszertációját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. A doktori </w:t>
      </w:r>
      <w:r w:rsidR="009E699C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szak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bizottság elnökének hozzájárulásával más nyelven is benyújthatja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disszertációt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.</w:t>
      </w:r>
    </w:p>
    <w:p w14:paraId="71B81542" w14:textId="1D0943B5" w:rsidR="00690B9E" w:rsidRPr="00690B9E" w:rsidRDefault="00690B9E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nem szlovák nyelven benyújtott </w:t>
      </w:r>
      <w:proofErr w:type="gramStart"/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disszertációnak</w:t>
      </w:r>
      <w:proofErr w:type="gramEnd"/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tartalmaznia kell egy szlovák nyelvű </w:t>
      </w:r>
      <w:r w:rsidR="005C1F0E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és egy angol/német nyelvű 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összefoglalót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, amely általában a disszertáció 10%-át teszi ki.</w:t>
      </w:r>
    </w:p>
    <w:p w14:paraId="3E148614" w14:textId="77777777" w:rsidR="00690B9E" w:rsidRPr="00690B9E" w:rsidRDefault="00690B9E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</w:t>
      </w:r>
      <w:proofErr w:type="gramStart"/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disszertációnak</w:t>
      </w:r>
      <w:proofErr w:type="gramEnd"/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eredeti tudományos munka jelleggel kell rendelkeznie. A </w:t>
      </w:r>
      <w:proofErr w:type="gramStart"/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elkészítése során be kell tartani az eredeti tudományos dolgozat alapvető szerkezetét a vonatkozó szabványok, nevezetesen az ISO 7114:1986, STN ISO 690 és STN ISO 690-2 szabványok szerint.</w:t>
      </w:r>
    </w:p>
    <w:p w14:paraId="346885E8" w14:textId="4DC961C4" w:rsidR="00FA433F" w:rsidRPr="00690B9E" w:rsidRDefault="00690B9E" w:rsidP="005D5C2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A </w:t>
      </w:r>
      <w:proofErr w:type="gramStart"/>
      <w:r w:rsidRPr="00690B9E">
        <w:rPr>
          <w:rFonts w:ascii="Times New Roman" w:hAnsi="Times New Roman"/>
          <w:sz w:val="24"/>
          <w:szCs w:val="24"/>
          <w:lang w:val="hu-HU" w:eastAsia="zh-CN"/>
        </w:rPr>
        <w:t>disszertáció</w:t>
      </w:r>
      <w:proofErr w:type="gramEnd"/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 (mellékletek nélkül) nem haladhatja meg a 170 oldalt. A szerzői </w:t>
      </w:r>
      <w:r w:rsidR="003E0BAE">
        <w:rPr>
          <w:rFonts w:ascii="Times New Roman" w:hAnsi="Times New Roman"/>
          <w:sz w:val="24"/>
          <w:szCs w:val="24"/>
          <w:lang w:val="hu-HU" w:eastAsia="zh-CN"/>
        </w:rPr>
        <w:t>íve</w:t>
      </w:r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 számába nem számítanak bele az ábrák, diagramok, táblázatok, amelyek nem részei a szövegnek, és függelékben is szerepelhetnek. A </w:t>
      </w:r>
      <w:proofErr w:type="gramStart"/>
      <w:r w:rsidRPr="00690B9E">
        <w:rPr>
          <w:rFonts w:ascii="Times New Roman" w:hAnsi="Times New Roman"/>
          <w:sz w:val="24"/>
          <w:szCs w:val="24"/>
          <w:lang w:val="hu-HU" w:eastAsia="zh-CN"/>
        </w:rPr>
        <w:t>disszertációt</w:t>
      </w:r>
      <w:proofErr w:type="gramEnd"/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 kemény kötésben kell </w:t>
      </w:r>
      <w:r w:rsidRPr="00690B9E">
        <w:rPr>
          <w:rFonts w:ascii="Times New Roman" w:hAnsi="Times New Roman"/>
          <w:sz w:val="24"/>
          <w:szCs w:val="24"/>
          <w:lang w:val="hu-HU" w:eastAsia="zh-CN"/>
        </w:rPr>
        <w:lastRenderedPageBreak/>
        <w:t xml:space="preserve">benyújtani. A </w:t>
      </w:r>
      <w:proofErr w:type="gramStart"/>
      <w:r w:rsidRPr="00690B9E">
        <w:rPr>
          <w:rFonts w:ascii="Times New Roman" w:hAnsi="Times New Roman"/>
          <w:sz w:val="24"/>
          <w:szCs w:val="24"/>
          <w:lang w:val="hu-HU" w:eastAsia="zh-CN"/>
        </w:rPr>
        <w:t>disszertációkat</w:t>
      </w:r>
      <w:proofErr w:type="gramEnd"/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 az </w:t>
      </w:r>
      <w:r>
        <w:rPr>
          <w:rFonts w:ascii="Times New Roman" w:hAnsi="Times New Roman"/>
          <w:sz w:val="24"/>
          <w:szCs w:val="24"/>
          <w:lang w:val="hu-HU" w:eastAsia="zh-CN"/>
        </w:rPr>
        <w:t>SJE</w:t>
      </w:r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 Egyetemi Könyvtárában archiválják. A </w:t>
      </w:r>
      <w:proofErr w:type="gramStart"/>
      <w:r w:rsidRPr="00690B9E">
        <w:rPr>
          <w:rFonts w:ascii="Times New Roman" w:hAnsi="Times New Roman"/>
          <w:sz w:val="24"/>
          <w:szCs w:val="24"/>
          <w:lang w:val="hu-HU" w:eastAsia="zh-CN"/>
        </w:rPr>
        <w:t>disszertációkra</w:t>
      </w:r>
      <w:proofErr w:type="gramEnd"/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 vonatkozó további követelményeket a </w:t>
      </w:r>
      <w:r>
        <w:rPr>
          <w:rFonts w:ascii="Times New Roman" w:hAnsi="Times New Roman"/>
          <w:sz w:val="24"/>
          <w:szCs w:val="24"/>
          <w:lang w:val="hu-HU" w:eastAsia="zh-CN"/>
        </w:rPr>
        <w:t>záródolgozatokra</w:t>
      </w:r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 vonatkozó rektori irányelv tartalmazza.</w:t>
      </w:r>
    </w:p>
    <w:p w14:paraId="28E5EA8D" w14:textId="77777777" w:rsidR="00A64447" w:rsidRDefault="00A64447" w:rsidP="00A6444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</w:pPr>
    </w:p>
    <w:p w14:paraId="1763F1D3" w14:textId="77777777" w:rsidR="00273AE8" w:rsidRDefault="00273AE8" w:rsidP="00A6444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</w:pPr>
    </w:p>
    <w:p w14:paraId="7040F3E1" w14:textId="77777777" w:rsidR="00690B9E" w:rsidRPr="00C611A3" w:rsidRDefault="00C611A3" w:rsidP="00C611A3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2. c</w:t>
      </w:r>
      <w:r w:rsidR="00690B9E" w:rsidRPr="00C611A3">
        <w:rPr>
          <w:rFonts w:ascii="Times New Roman" w:hAnsi="Times New Roman" w:cs="Times New Roman"/>
          <w:b/>
          <w:sz w:val="28"/>
          <w:szCs w:val="28"/>
          <w:lang w:val="hu-HU"/>
        </w:rPr>
        <w:t>ikk</w:t>
      </w:r>
    </w:p>
    <w:p w14:paraId="06D902D7" w14:textId="77777777" w:rsidR="00690B9E" w:rsidRPr="00C611A3" w:rsidRDefault="00690B9E" w:rsidP="00690B9E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 xml:space="preserve">A </w:t>
      </w:r>
      <w:proofErr w:type="gramStart"/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>disszertáció</w:t>
      </w:r>
      <w:proofErr w:type="gramEnd"/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 xml:space="preserve"> megvédésének előkészítése</w:t>
      </w:r>
    </w:p>
    <w:p w14:paraId="4E4EAE92" w14:textId="45A44C58" w:rsidR="00690B9E" w:rsidRPr="003E0BAE" w:rsidRDefault="00690B9E" w:rsidP="00690B9E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munka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védésének előkészítését a képző 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intéz</w:t>
      </w:r>
      <w:r w:rsidR="00B04C95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mény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szervezi meg, miután a doktorandusz teljesítette az alábbi feltételeket:</w:t>
      </w:r>
    </w:p>
    <w:p w14:paraId="3B8C0748" w14:textId="7628CBA0" w:rsidR="00690B9E" w:rsidRPr="003E0BAE" w:rsidRDefault="00690B9E" w:rsidP="005D5C2B">
      <w:pPr>
        <w:pStyle w:val="Odsekzoznamu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sikeresen leteszi a </w:t>
      </w:r>
      <w:proofErr w:type="gramStart"/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vizsgát és megszerzi a tanulmányi program leírásában meghatározott előírt kreditszámot,</w:t>
      </w:r>
    </w:p>
    <w:p w14:paraId="1618C339" w14:textId="5D03BF09" w:rsidR="007E5BEA" w:rsidRPr="003E0BAE" w:rsidRDefault="007E5BEA" w:rsidP="005D5C2B">
      <w:pPr>
        <w:pStyle w:val="Odsekzoznamu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3E0BAE">
        <w:rPr>
          <w:rFonts w:ascii="Times New Roman" w:hAnsi="Times New Roman" w:cs="Times New Roman"/>
          <w:sz w:val="24"/>
          <w:szCs w:val="24"/>
          <w:lang w:val="hu-HU"/>
        </w:rPr>
        <w:t xml:space="preserve">a publikáció kimenetének igazolása legalább az A- </w:t>
      </w:r>
      <w:proofErr w:type="gramStart"/>
      <w:r w:rsidRPr="003E0BAE">
        <w:rPr>
          <w:rFonts w:ascii="Times New Roman" w:hAnsi="Times New Roman" w:cs="Times New Roman"/>
          <w:sz w:val="24"/>
          <w:szCs w:val="24"/>
          <w:lang w:val="hu-HU"/>
        </w:rPr>
        <w:t>kategóriában</w:t>
      </w:r>
      <w:proofErr w:type="gramEnd"/>
      <w:r w:rsidRPr="003E0BAE">
        <w:rPr>
          <w:rFonts w:ascii="Times New Roman" w:hAnsi="Times New Roman" w:cs="Times New Roman"/>
          <w:sz w:val="24"/>
          <w:szCs w:val="24"/>
          <w:lang w:val="hu-HU"/>
        </w:rPr>
        <w:t xml:space="preserve"> a Pedagógusképzés és Pedagógiai Tudományterület tanulmányi szakra vonatkozó standardok szerint,</w:t>
      </w:r>
    </w:p>
    <w:p w14:paraId="060032BF" w14:textId="77777777" w:rsidR="006232D6" w:rsidRPr="00690B9E" w:rsidRDefault="00690B9E" w:rsidP="005D5C2B">
      <w:pPr>
        <w:pStyle w:val="Odsekzoznamu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az előírt formanyomtatványon kérelmet nyújt be a disszertáció megvédésére,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és csatolja azokat a dokumentumokat, 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amely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eket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ezen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rendelet 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1. pontj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határoz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meg. </w:t>
      </w:r>
    </w:p>
    <w:p w14:paraId="50A777D7" w14:textId="1B387D27" w:rsidR="00690B9E" w:rsidRPr="00DA06DF" w:rsidRDefault="00690B9E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 </w:t>
      </w:r>
      <w:proofErr w:type="gramStart"/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megvédésének engedélyezése iránti kérelem kézhezvételét követően a dékán haladéktalanul továbbítja a doktorandusz kérelmét az értekezéssel együtt, amely tartalmazza a</w:t>
      </w:r>
      <w:r w:rsidR="00DA06DF"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 rendelet 1. cikkében 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foglaltakat, a doktori </w:t>
      </w:r>
      <w:r w:rsidR="00DA06DF"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szak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bizottságnak. A doktori </w:t>
      </w:r>
      <w:r w:rsidR="00DA06DF"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szak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bizottság 15 napon belül nyilatkozik arról, hogy a </w:t>
      </w:r>
      <w:proofErr w:type="gramStart"/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megfelel-e a követelményeknek a színvonal és a forma tekintetében, és javasolja-e a védésre.</w:t>
      </w:r>
    </w:p>
    <w:p w14:paraId="43AD649F" w14:textId="26ECC4FC" w:rsidR="00DA06DF" w:rsidRPr="003E0BAE" w:rsidRDefault="00690B9E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Ha a</w:t>
      </w:r>
      <w:r w:rsidR="00DA06DF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z illetékes szak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bizottság megállapítja, hogy a doktorjelöltnek a</w:t>
      </w:r>
      <w:r w:rsidR="00DA06DF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 </w:t>
      </w:r>
      <w:proofErr w:type="gramStart"/>
      <w:r w:rsidR="00DA06DF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="00DA06DF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megvédésének engedélyezése iránti kérelme vagy maga az értekezés nem felel meg az előírt követelményeknek, fel</w:t>
      </w:r>
      <w:r w:rsidR="00B04C95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szólítja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a doktorjelöltet, hogy a hiányosságokat meghatározott határidőn belül pótolja</w:t>
      </w:r>
      <w:r w:rsid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.</w:t>
      </w:r>
    </w:p>
    <w:p w14:paraId="6DFA08B7" w14:textId="1439129C" w:rsidR="00DA06DF" w:rsidRPr="00DA06DF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Miután a dékán megkapta a szakbizottság nyilatkozatát és javaslatát a védési bizottság összetételére vonatkozóan, haladéktalanul kijelöli a védési bizottság elnökét, további tagjait és a </w:t>
      </w:r>
      <w:proofErr w:type="gramStart"/>
      <w:r w:rsidR="00FB16C6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="00FB16C6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munka 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opponenseit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C2D5655" w14:textId="67CA9B6B" w:rsidR="00DA06DF" w:rsidRPr="00FA3B17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hu-HU" w:eastAsia="sk-SK"/>
        </w:rPr>
      </w:pP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ki</w:t>
      </w:r>
      <w:r w:rsidR="00FB16C6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nevezett</w:t>
      </w:r>
      <w:r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opponenseknek megküldi a </w:t>
      </w:r>
      <w:proofErr w:type="gramStart"/>
      <w:r w:rsidR="00FB16C6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="00FB16C6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munk</w:t>
      </w:r>
      <w:r w:rsidR="00FA3B17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át, a munka</w:t>
      </w:r>
      <w:r w:rsidR="00FB16C6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bírálat</w:t>
      </w:r>
      <w:r w:rsidR="00FA3B17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ának kidolgozására való felkéréssel együ</w:t>
      </w:r>
      <w:r w:rsidR="00FB16C6" w:rsidRPr="003E0BA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tt.</w:t>
      </w:r>
    </w:p>
    <w:p w14:paraId="6255CC79" w14:textId="1FC60168" w:rsidR="00DA06DF" w:rsidRPr="00CB7DE6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sk-SK"/>
        </w:rPr>
      </w:pPr>
      <w:r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Az opponensek </w:t>
      </w:r>
      <w:r w:rsidR="00FA3B17"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bírálatának </w:t>
      </w:r>
      <w:r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beérkezése után a dékán haladéktalanul továbbítja a </w:t>
      </w:r>
      <w:r w:rsidR="00FA3B17"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bizottság elnökének </w:t>
      </w:r>
      <w:r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</w:t>
      </w:r>
      <w:proofErr w:type="gramStart"/>
      <w:r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védésére vonatkozó kérelmét az összes tartozékkal együtt, beleértve az opponensek véleményét is</w:t>
      </w:r>
      <w:r w:rsidR="00FA3B17"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. </w:t>
      </w:r>
    </w:p>
    <w:p w14:paraId="109236BF" w14:textId="77777777" w:rsidR="00ED4859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 </w:t>
      </w:r>
      <w:proofErr w:type="gramStart"/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védésére felállított bizottság elnöke az opponensek véleményét megküldi a bizottság tagjainak, köztük a témavezetőnek, a doktorjelöltnek és annak a tanszéknek, ahol a doktori tanulmányokat végezte</w:t>
      </w:r>
      <w:r w:rsidR="00ED4859"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44AE95E" w14:textId="1774F103" w:rsidR="00DA06DF" w:rsidRPr="00DA06DF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 </w:t>
      </w:r>
      <w:proofErr w:type="gramStart"/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védésére felállított bizottság elnöke legkésőbb az anyagok kézhezvételét követő 15 napon belül javaslatot tesz a dékánnak az értekezés védésének időpontjára és helyére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8E7ACE3" w14:textId="7C4EC1F3" w:rsidR="00DA06DF" w:rsidRPr="00FA3B17" w:rsidRDefault="00DA06DF" w:rsidP="00FA3B17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lastRenderedPageBreak/>
        <w:t xml:space="preserve">A dékán késedelem nélkül írásban meghívja </w:t>
      </w:r>
      <w:r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</w:t>
      </w:r>
      <w:r w:rsidR="00FA3B17"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védésre</w:t>
      </w:r>
      <w:r w:rsidR="00FA3B17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a 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résztvevőket </w:t>
      </w:r>
      <w:r w:rsidR="00FA3B17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–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 w:rsidRPr="00FA3B17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doktori szakbizottság tagjait, a </w:t>
      </w:r>
      <w:proofErr w:type="gramStart"/>
      <w:r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r w:rsidR="00FA3B17"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</w:t>
      </w:r>
      <w:proofErr w:type="gramEnd"/>
      <w:r w:rsidR="00FA3B17"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munka</w:t>
      </w:r>
      <w:r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védési bizottság</w:t>
      </w:r>
      <w:r w:rsidR="00FA3B17"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ának</w:t>
      </w:r>
      <w:r w:rsidRPr="00FA3B17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tagjait, opponenseket, témavezetőt és doktoranduszt</w:t>
      </w:r>
      <w:r w:rsidR="00FA3B17" w:rsidRPr="00FA3B17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. </w:t>
      </w:r>
      <w:r w:rsidRPr="00FA3B17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</w:p>
    <w:p w14:paraId="4AE07654" w14:textId="77777777" w:rsidR="00DA06DF" w:rsidRPr="00DA06DF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</w:t>
      </w:r>
      <w:proofErr w:type="gramStart"/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dékán felelős</w:t>
      </w:r>
      <w:proofErr w:type="gramEnd"/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azért, hogy a disszertáció védésére legkésőbb négy hónappal a jóváhagyási kérelem benyújtását követően kerüljön sor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02843A4" w14:textId="47351068" w:rsidR="006232D6" w:rsidRPr="00BE36B6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 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legalább négytagú (az elnök és 3 tag) és három opponensből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(akik a bizottság tagjai és szavazati joggal rendelkeznek)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álló</w:t>
      </w:r>
      <w:r w:rsidR="009E699C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, a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proofErr w:type="gramStart"/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véd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ésére felállított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bizottságot a dékán nevezi ki a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 doktori szak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bizottság elnökének javaslatára, általában a 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doktori szakbizottság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tagjai közül. A témavezető részt vesz a védésen, de nem tagja a bizottságnak és nem rendelkezik szavazati joggal.</w:t>
      </w:r>
    </w:p>
    <w:p w14:paraId="43B7BD39" w14:textId="74737A84" w:rsidR="00BE36B6" w:rsidRPr="00A70A4C" w:rsidRDefault="00BE36B6" w:rsidP="00A70A4C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dékán a véd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ésre </w:t>
      </w:r>
      <w:r w:rsidR="00A70A4C"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kinevezett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bizottság elnökének javaslatára, és miután megkapta a doktorandusz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 w:rsid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kérelmét </w:t>
      </w:r>
      <w:proofErr w:type="gramStart"/>
      <w:r w:rsid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ezen</w:t>
      </w:r>
      <w:proofErr w:type="gramEnd"/>
      <w:r w:rsid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rendelet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1. cikkének (3) bekezdés</w:t>
      </w:r>
      <w:r w:rsid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e szerint,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hivatalos hirdetőtáblán és a kar honlapján közzéteszi - általában két héttel a védés előtt </w:t>
      </w:r>
      <w:r w:rsidR="00A70A4C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–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 w:rsidRPr="00A70A4C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védés időpontját és helyét, valamint tájékoztatást ad arról, hogy az érdeklődők hol és hogyan ismerhetik meg a disszertációt</w:t>
      </w:r>
      <w:r w:rsidRPr="00A70A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7AE31AF4" w14:textId="77777777" w:rsidR="00033491" w:rsidRPr="00033491" w:rsidRDefault="00033491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Bárki, akit a vizsgált téma és a </w:t>
      </w:r>
      <w:proofErr w:type="gramStart"/>
      <w:r w:rsidRP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védése érdekel, legkésőbb egy héttel a védés előtt írásban benyújthatja észrevételeit a védési bizottság elnökének, vagy a védésen szóban előadhatja azokat. A doktorjelöltnek a védésen állást kell foglalnia ezekkel az észrevételekkel kapcsolatban.</w:t>
      </w:r>
    </w:p>
    <w:p w14:paraId="758E0E61" w14:textId="77777777" w:rsidR="00D1528B" w:rsidRPr="006232D6" w:rsidRDefault="00033491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doktorjelölt a benyújtott </w:t>
      </w:r>
      <w:proofErr w:type="gramStart"/>
      <w:r w:rsidRP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disszertációt</w:t>
      </w:r>
      <w:proofErr w:type="gramEnd"/>
      <w:r w:rsidRP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és a védés engedélyezése iránti kérelmet a védési bizottság zárt ülésének kezdetéig visszavonhatja</w:t>
      </w:r>
      <w:r w:rsidR="006232D6"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65CA964C" w14:textId="77777777" w:rsidR="0000026C" w:rsidRDefault="0000026C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4D394" w14:textId="77777777" w:rsidR="0000026C" w:rsidRPr="00C611A3" w:rsidRDefault="00C611A3" w:rsidP="00C611A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3. </w:t>
      </w:r>
      <w:r w:rsidR="00033491" w:rsidRPr="00C611A3">
        <w:rPr>
          <w:rFonts w:ascii="Times New Roman" w:hAnsi="Times New Roman" w:cs="Times New Roman"/>
          <w:b/>
          <w:sz w:val="28"/>
          <w:szCs w:val="28"/>
          <w:lang w:val="hu-HU"/>
        </w:rPr>
        <w:t>cikk</w:t>
      </w:r>
    </w:p>
    <w:p w14:paraId="766592CE" w14:textId="77777777" w:rsidR="003771C9" w:rsidRPr="002474CB" w:rsidRDefault="00033491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2474CB">
        <w:rPr>
          <w:rFonts w:ascii="Times New Roman" w:hAnsi="Times New Roman" w:cs="Times New Roman"/>
          <w:b/>
          <w:sz w:val="28"/>
          <w:szCs w:val="28"/>
          <w:lang w:val="hu-HU"/>
        </w:rPr>
        <w:t>Tézisfüzet</w:t>
      </w:r>
    </w:p>
    <w:p w14:paraId="31BDD1F6" w14:textId="1DFE0408" w:rsidR="002474CB" w:rsidRPr="002474CB" w:rsidRDefault="002474CB" w:rsidP="005D5C2B">
      <w:pPr>
        <w:pStyle w:val="Odsekzoznamu"/>
        <w:numPr>
          <w:ilvl w:val="0"/>
          <w:numId w:val="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doktorandusz a </w:t>
      </w:r>
      <w:proofErr w:type="gramStart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védéséhez tézisfüzetet is benyújt, amely rövid összefoglaló a disszertáció főbb eredményeiről, elméleti és gyakorlati </w:t>
      </w:r>
      <w:r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ho</w:t>
      </w:r>
      <w:r w:rsidR="00A70A4C"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zományáról</w:t>
      </w:r>
      <w:r w:rsid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.</w:t>
      </w:r>
    </w:p>
    <w:p w14:paraId="5A2C9E36" w14:textId="4852A781" w:rsidR="003771C9" w:rsidRPr="002474CB" w:rsidRDefault="002474CB" w:rsidP="005D5C2B">
      <w:pPr>
        <w:pStyle w:val="Odsekzoznamu"/>
        <w:numPr>
          <w:ilvl w:val="0"/>
          <w:numId w:val="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 tézisfüzet A5 formátumban készül és kerül kinyomtatásra legalább 1, legfeljebb 2 szerzői ív terjedelemben, 20 példányban, </w:t>
      </w:r>
      <w:r w:rsidR="009C2B6B"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amely </w:t>
      </w:r>
      <w:r w:rsidRPr="00CB7DE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szerkezetét </w:t>
      </w: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az értekezés felépítése és a záródolgozatokról szóló irányelv formai követelményei határozzák meg</w:t>
      </w:r>
      <w:r w:rsidR="003771C9"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.</w:t>
      </w:r>
    </w:p>
    <w:p w14:paraId="7CBE6145" w14:textId="77777777" w:rsidR="002474CB" w:rsidRPr="002474CB" w:rsidRDefault="002474CB" w:rsidP="005D5C2B">
      <w:pPr>
        <w:pStyle w:val="Odsekzoznamu"/>
        <w:numPr>
          <w:ilvl w:val="0"/>
          <w:numId w:val="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 tézisfüzetet államnyelven kell benyújtani, egy </w:t>
      </w:r>
      <w:r w:rsidR="000E271F" w:rsidRPr="00CB7DE6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választott</w:t>
      </w:r>
      <w:r w:rsidR="000E271F" w:rsidRPr="000E271F">
        <w:rPr>
          <w:rFonts w:ascii="Times New Roman" w:eastAsia="Times New Roman" w:hAnsi="Times New Roman" w:cs="Times New Roman"/>
          <w:color w:val="FF0000"/>
          <w:sz w:val="24"/>
          <w:szCs w:val="24"/>
          <w:lang w:val="hu-HU" w:eastAsia="sk-SK"/>
        </w:rPr>
        <w:t xml:space="preserve"> </w:t>
      </w: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világnyelven készült </w:t>
      </w:r>
      <w:proofErr w:type="gramStart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absztrakttal</w:t>
      </w:r>
      <w:proofErr w:type="gramEnd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együtt. Ha a </w:t>
      </w:r>
      <w:proofErr w:type="gramStart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az államnyelvtől eltérő nyelven készül és kerül megvédésre, akkor a disszertáció tézisfüzetét az idegen nyelven nyújtják be, és a szlovák nyelvű </w:t>
      </w:r>
      <w:proofErr w:type="spellStart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absztraktot</w:t>
      </w:r>
      <w:proofErr w:type="spellEnd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mellékelik hozzá.</w:t>
      </w:r>
    </w:p>
    <w:p w14:paraId="2EA6843C" w14:textId="01268B6E" w:rsidR="003771C9" w:rsidRPr="003771C9" w:rsidRDefault="004169F2" w:rsidP="005D5C2B">
      <w:pPr>
        <w:pStyle w:val="Odsekzoznamu"/>
        <w:numPr>
          <w:ilvl w:val="0"/>
          <w:numId w:val="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 </w:t>
      </w:r>
      <w:r w:rsidRPr="004169F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tézisfüzet </w:t>
      </w:r>
      <w:r w:rsidR="002474CB" w:rsidRPr="004169F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részét képezi a doktorandusz valamennyi </w:t>
      </w:r>
      <w:r w:rsidR="009E699C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olyan, már </w:t>
      </w:r>
      <w:proofErr w:type="gramStart"/>
      <w:r w:rsidR="002474CB" w:rsidRPr="004169F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publikált</w:t>
      </w:r>
      <w:proofErr w:type="gramEnd"/>
      <w:r w:rsidR="002474CB" w:rsidRPr="004169F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munkájának felsorolása, amely a vizsgált problémához kapcsolódik, valamint </w:t>
      </w:r>
      <w:r w:rsidR="000E271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 w:rsidR="00621F0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rájuk való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hivatkozások</w:t>
      </w:r>
      <w:r w:rsidR="00621F05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 w:rsidR="002474CB" w:rsidRPr="004169F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pontos bibliográfiai adatokkal, továbbá azon tudományos kutatási projektek listája, amelyek megoldásában a doktorandusz tanulmányai során részt vett.</w:t>
      </w:r>
    </w:p>
    <w:p w14:paraId="452BC87D" w14:textId="77777777" w:rsidR="003771C9" w:rsidRPr="003771C9" w:rsidRDefault="003771C9" w:rsidP="003771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BB74352" w14:textId="77777777" w:rsidR="003771C9" w:rsidRPr="00C611A3" w:rsidRDefault="00C611A3" w:rsidP="00C611A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4. </w:t>
      </w:r>
      <w:r w:rsidR="004169F2" w:rsidRPr="00C611A3">
        <w:rPr>
          <w:rFonts w:ascii="Times New Roman" w:hAnsi="Times New Roman" w:cs="Times New Roman"/>
          <w:b/>
          <w:sz w:val="28"/>
          <w:szCs w:val="28"/>
          <w:lang w:val="hu-HU"/>
        </w:rPr>
        <w:t>cikk</w:t>
      </w:r>
    </w:p>
    <w:p w14:paraId="009E6773" w14:textId="77777777" w:rsidR="0000026C" w:rsidRPr="00C611A3" w:rsidRDefault="004169F2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>A </w:t>
      </w:r>
      <w:proofErr w:type="gramStart"/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>disszertációs</w:t>
      </w:r>
      <w:proofErr w:type="gramEnd"/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 xml:space="preserve"> munka opponensei</w:t>
      </w:r>
    </w:p>
    <w:p w14:paraId="57F36544" w14:textId="77777777" w:rsidR="0000026C" w:rsidRPr="0000026C" w:rsidRDefault="004169F2" w:rsidP="005D5C2B">
      <w:pPr>
        <w:pStyle w:val="Odsekzoznamu"/>
        <w:numPr>
          <w:ilvl w:val="0"/>
          <w:numId w:val="3"/>
        </w:numPr>
        <w:spacing w:before="240"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69F2">
        <w:rPr>
          <w:rFonts w:ascii="Times New Roman" w:hAnsi="Times New Roman" w:cs="Times New Roman"/>
          <w:sz w:val="24"/>
          <w:szCs w:val="24"/>
          <w:lang w:val="hu-HU"/>
        </w:rPr>
        <w:t xml:space="preserve">A dékán a témavezető javaslata és a </w:t>
      </w:r>
      <w:r>
        <w:rPr>
          <w:rFonts w:ascii="Times New Roman" w:hAnsi="Times New Roman" w:cs="Times New Roman"/>
          <w:sz w:val="24"/>
          <w:szCs w:val="24"/>
          <w:lang w:val="hu-HU"/>
        </w:rPr>
        <w:t>szak</w:t>
      </w:r>
      <w:r w:rsidRPr="004169F2">
        <w:rPr>
          <w:rFonts w:ascii="Times New Roman" w:hAnsi="Times New Roman" w:cs="Times New Roman"/>
          <w:sz w:val="24"/>
          <w:szCs w:val="24"/>
          <w:lang w:val="hu-HU"/>
        </w:rPr>
        <w:t xml:space="preserve">bizottság elnökének írásbeli hozzájárulása alapján nevezi ki az opponenseket. Az opponenseket a doktori fokozat megszerzésének </w:t>
      </w:r>
      <w:r w:rsidRPr="004169F2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szakterületén dolgozó, lehetőleg külföldi szakértők közül kell kiválasztani úgy, hogy ne ugyanazon intézmény (egyetem, kutatóintézet) munkatársai legyenek, és egy opponensnek a </w:t>
      </w:r>
      <w:r>
        <w:rPr>
          <w:rFonts w:ascii="Times New Roman" w:hAnsi="Times New Roman" w:cs="Times New Roman"/>
          <w:sz w:val="24"/>
          <w:szCs w:val="24"/>
          <w:lang w:val="hu-HU"/>
        </w:rPr>
        <w:t>szak</w:t>
      </w:r>
      <w:r w:rsidRPr="004169F2">
        <w:rPr>
          <w:rFonts w:ascii="Times New Roman" w:hAnsi="Times New Roman" w:cs="Times New Roman"/>
          <w:sz w:val="24"/>
          <w:szCs w:val="24"/>
          <w:lang w:val="hu-HU"/>
        </w:rPr>
        <w:t>bizottságból kell lennie</w:t>
      </w:r>
      <w:r w:rsidR="0000026C" w:rsidRPr="0000026C">
        <w:rPr>
          <w:rFonts w:ascii="Times New Roman" w:hAnsi="Times New Roman" w:cs="Times New Roman"/>
          <w:sz w:val="24"/>
          <w:szCs w:val="24"/>
        </w:rPr>
        <w:t>.</w:t>
      </w:r>
    </w:p>
    <w:p w14:paraId="2F80CE47" w14:textId="77777777" w:rsidR="0000026C" w:rsidRPr="0000026C" w:rsidRDefault="004169F2" w:rsidP="005D5C2B">
      <w:pPr>
        <w:pStyle w:val="Odsekzoznamu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69F2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gramStart"/>
      <w:r w:rsidRPr="004169F2">
        <w:rPr>
          <w:rFonts w:ascii="Times New Roman" w:hAnsi="Times New Roman" w:cs="Times New Roman"/>
          <w:sz w:val="24"/>
          <w:szCs w:val="24"/>
          <w:lang w:val="hu-HU"/>
        </w:rPr>
        <w:t>disszertációt</w:t>
      </w:r>
      <w:proofErr w:type="gramEnd"/>
      <w:r w:rsidRPr="004169F2">
        <w:rPr>
          <w:rFonts w:ascii="Times New Roman" w:hAnsi="Times New Roman" w:cs="Times New Roman"/>
          <w:sz w:val="24"/>
          <w:szCs w:val="24"/>
          <w:lang w:val="hu-HU"/>
        </w:rPr>
        <w:t xml:space="preserve"> három opponens értékeli. Legalább egy opponensnek professzori titulussal</w:t>
      </w:r>
      <w:r w:rsidR="000E27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E271F" w:rsidRPr="00CB7DE6">
        <w:rPr>
          <w:rFonts w:ascii="Times New Roman" w:hAnsi="Times New Roman" w:cs="Times New Roman"/>
          <w:sz w:val="24"/>
          <w:szCs w:val="24"/>
          <w:lang w:val="hu-HU"/>
        </w:rPr>
        <w:t>kell rendelkeznie</w:t>
      </w:r>
      <w:r w:rsidRPr="004169F2">
        <w:rPr>
          <w:rFonts w:ascii="Times New Roman" w:hAnsi="Times New Roman" w:cs="Times New Roman"/>
          <w:sz w:val="24"/>
          <w:szCs w:val="24"/>
          <w:lang w:val="hu-HU"/>
        </w:rPr>
        <w:t>, vagy professzori funkciós helyen, vagy a tudományok doktora tudományos fokozat birtokosának, vagy I. fokozatú minősítéssel rendelkező kutatónak kell lennie. A többi bíráló lehet a docensi titulus birtokosa, vagy docensi funkciós helyen, kiváló gyakorlati szakember, vagy a PhD tudományos címmel vagy annak előbbi fokozatával rendelkező munkatárs</w:t>
      </w:r>
      <w:r w:rsidR="0000026C" w:rsidRPr="004169F2">
        <w:rPr>
          <w:rFonts w:ascii="Times New Roman" w:hAnsi="Times New Roman" w:cs="Times New Roman"/>
          <w:sz w:val="24"/>
          <w:szCs w:val="24"/>
        </w:rPr>
        <w:t>.</w:t>
      </w:r>
    </w:p>
    <w:p w14:paraId="7B76404C" w14:textId="250490C0" w:rsidR="004169F2" w:rsidRPr="00CB7DE6" w:rsidRDefault="004169F2" w:rsidP="005D5C2B">
      <w:pPr>
        <w:pStyle w:val="Odsekzoznamu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Az opponens véleménye </w:t>
      </w:r>
      <w:proofErr w:type="gramStart"/>
      <w:r w:rsidRPr="00CB7DE6">
        <w:rPr>
          <w:rFonts w:ascii="Times New Roman" w:hAnsi="Times New Roman" w:cs="Times New Roman"/>
          <w:sz w:val="24"/>
          <w:szCs w:val="24"/>
          <w:lang w:val="hu-HU"/>
        </w:rPr>
        <w:t>objektív</w:t>
      </w:r>
      <w:proofErr w:type="gramEnd"/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 és kritikus elemzést tartalmaz a benyújtott disszertáció erősségeiről és </w:t>
      </w:r>
      <w:r w:rsidR="000E271F" w:rsidRPr="00CB7DE6">
        <w:rPr>
          <w:rFonts w:ascii="Times New Roman" w:hAnsi="Times New Roman" w:cs="Times New Roman"/>
          <w:sz w:val="24"/>
          <w:szCs w:val="24"/>
          <w:lang w:val="hu-HU"/>
        </w:rPr>
        <w:t>hiányosságairól</w:t>
      </w:r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0E271F" w:rsidRPr="00CB7DE6">
        <w:rPr>
          <w:rFonts w:ascii="Times New Roman" w:hAnsi="Times New Roman" w:cs="Times New Roman"/>
          <w:sz w:val="24"/>
          <w:szCs w:val="24"/>
          <w:lang w:val="hu-HU"/>
        </w:rPr>
        <w:t>tömör</w:t>
      </w:r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 és nem </w:t>
      </w:r>
      <w:proofErr w:type="spellStart"/>
      <w:r w:rsidRPr="00CB7DE6">
        <w:rPr>
          <w:rFonts w:ascii="Times New Roman" w:hAnsi="Times New Roman" w:cs="Times New Roman"/>
          <w:sz w:val="24"/>
          <w:szCs w:val="24"/>
          <w:lang w:val="hu-HU"/>
        </w:rPr>
        <w:t>ismétli</w:t>
      </w:r>
      <w:proofErr w:type="spellEnd"/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 meg a tartalmat. </w:t>
      </w:r>
      <w:r w:rsidR="00C611A3" w:rsidRPr="00CB7DE6">
        <w:rPr>
          <w:rFonts w:ascii="Times New Roman" w:hAnsi="Times New Roman" w:cs="Times New Roman"/>
          <w:sz w:val="24"/>
          <w:szCs w:val="24"/>
          <w:lang w:val="hu-HU"/>
        </w:rPr>
        <w:t>Az opponens</w:t>
      </w:r>
      <w:r w:rsidR="000E271F" w:rsidRPr="00CB7DE6">
        <w:rPr>
          <w:rFonts w:ascii="Times New Roman" w:hAnsi="Times New Roman" w:cs="Times New Roman"/>
          <w:sz w:val="24"/>
          <w:szCs w:val="24"/>
          <w:lang w:val="hu-HU"/>
        </w:rPr>
        <w:t>i b</w:t>
      </w:r>
      <w:proofErr w:type="spellStart"/>
      <w:r w:rsidR="000E271F" w:rsidRPr="00CB7DE6">
        <w:rPr>
          <w:rFonts w:ascii="Times New Roman" w:hAnsi="Times New Roman" w:cs="Times New Roman"/>
          <w:sz w:val="24"/>
          <w:szCs w:val="24"/>
        </w:rPr>
        <w:t>írálatban</w:t>
      </w:r>
      <w:proofErr w:type="spellEnd"/>
      <w:r w:rsidR="00C611A3"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E271F"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különösen a következő szempontokat </w:t>
      </w:r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kell </w:t>
      </w:r>
      <w:r w:rsidR="000E271F" w:rsidRPr="00CB7DE6">
        <w:rPr>
          <w:rFonts w:ascii="Times New Roman" w:hAnsi="Times New Roman" w:cs="Times New Roman"/>
          <w:sz w:val="24"/>
          <w:szCs w:val="24"/>
          <w:lang w:val="hu-HU"/>
        </w:rPr>
        <w:t>véleményezni</w:t>
      </w:r>
      <w:r w:rsidRPr="00CB7DE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028DA0E5" w14:textId="675FD2B7" w:rsidR="004169F2" w:rsidRPr="00CB7DE6" w:rsidRDefault="004169F2" w:rsidP="004169F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a) a választott téma </w:t>
      </w:r>
      <w:proofErr w:type="gramStart"/>
      <w:r w:rsidRPr="00CB7DE6">
        <w:rPr>
          <w:rFonts w:ascii="Times New Roman" w:hAnsi="Times New Roman" w:cs="Times New Roman"/>
          <w:sz w:val="24"/>
          <w:szCs w:val="24"/>
          <w:lang w:val="hu-HU"/>
        </w:rPr>
        <w:t>aktualitás</w:t>
      </w:r>
      <w:r w:rsidR="005B15FF" w:rsidRPr="00CB7DE6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="00CB7DE6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14:paraId="0E621948" w14:textId="4C730010" w:rsidR="004169F2" w:rsidRPr="00CB7DE6" w:rsidRDefault="004169F2" w:rsidP="004169F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7DE6">
        <w:rPr>
          <w:rFonts w:ascii="Times New Roman" w:hAnsi="Times New Roman" w:cs="Times New Roman"/>
          <w:sz w:val="24"/>
          <w:szCs w:val="24"/>
          <w:lang w:val="hu-HU"/>
        </w:rPr>
        <w:t>b) a választott feldolgozási módszerek,</w:t>
      </w:r>
    </w:p>
    <w:p w14:paraId="64709973" w14:textId="00B1A044" w:rsidR="004169F2" w:rsidRPr="00CB7DE6" w:rsidRDefault="004169F2" w:rsidP="004169F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c) az elért eredmények, feltüntetve, hogy a </w:t>
      </w:r>
      <w:proofErr w:type="gramStart"/>
      <w:r w:rsidRPr="00CB7DE6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 milyen új ismereteket hoz,</w:t>
      </w:r>
    </w:p>
    <w:p w14:paraId="4EBBCDC2" w14:textId="26C0C74F" w:rsidR="004169F2" w:rsidRPr="00CB7DE6" w:rsidRDefault="004169F2" w:rsidP="004169F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(d) a tudomány, a technológia vagy a művészetek </w:t>
      </w:r>
      <w:proofErr w:type="spellStart"/>
      <w:r w:rsidRPr="00CB7DE6">
        <w:rPr>
          <w:rFonts w:ascii="Times New Roman" w:hAnsi="Times New Roman" w:cs="Times New Roman"/>
          <w:sz w:val="24"/>
          <w:szCs w:val="24"/>
          <w:lang w:val="hu-HU"/>
        </w:rPr>
        <w:t>továbbfejlesztéséhez</w:t>
      </w:r>
      <w:proofErr w:type="spellEnd"/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 való hozzájárulás, </w:t>
      </w:r>
    </w:p>
    <w:p w14:paraId="15D1646B" w14:textId="2FFD4B16" w:rsidR="004169F2" w:rsidRPr="00C611A3" w:rsidRDefault="004169F2" w:rsidP="004169F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(e) a </w:t>
      </w:r>
      <w:proofErr w:type="gramStart"/>
      <w:r w:rsidRPr="00CB7DE6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CB7DE6">
        <w:rPr>
          <w:rFonts w:ascii="Times New Roman" w:hAnsi="Times New Roman" w:cs="Times New Roman"/>
          <w:sz w:val="24"/>
          <w:szCs w:val="24"/>
          <w:lang w:val="hu-HU"/>
        </w:rPr>
        <w:t xml:space="preserve"> elérte-e a kitűzött célt.</w:t>
      </w:r>
    </w:p>
    <w:p w14:paraId="1D0627A7" w14:textId="77777777" w:rsidR="0000026C" w:rsidRPr="0000026C" w:rsidRDefault="00C611A3" w:rsidP="005D5C2B">
      <w:pPr>
        <w:pStyle w:val="Odsekzoznamu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Az opponens </w:t>
      </w:r>
      <w:r w:rsidR="004169F2"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egyértelműen nyilatkozik arról, hogy a benyújtott </w:t>
      </w:r>
      <w:proofErr w:type="gramStart"/>
      <w:r w:rsidR="004169F2" w:rsidRPr="00C611A3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="004169F2"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 alapján javasolja-e a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> </w:t>
      </w:r>
      <w:r w:rsidR="004169F2" w:rsidRPr="00C611A3">
        <w:rPr>
          <w:rFonts w:ascii="Times New Roman" w:hAnsi="Times New Roman" w:cs="Times New Roman"/>
          <w:sz w:val="24"/>
          <w:szCs w:val="24"/>
          <w:lang w:val="hu-HU"/>
        </w:rPr>
        <w:t>PhD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4169F2"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 tudományos fokozat odaítélését vagy sem</w:t>
      </w:r>
      <w:r w:rsidR="0000026C" w:rsidRPr="00C611A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02BEFC9" w14:textId="77777777" w:rsidR="0000026C" w:rsidRDefault="0000026C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ABBC1" w14:textId="77777777" w:rsidR="00D1528B" w:rsidRPr="00C611A3" w:rsidRDefault="00C611A3" w:rsidP="00C611A3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>cikk</w:t>
      </w:r>
      <w:proofErr w:type="gramEnd"/>
    </w:p>
    <w:p w14:paraId="4B218466" w14:textId="77777777" w:rsidR="00572092" w:rsidRPr="00C611A3" w:rsidRDefault="00C611A3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>A </w:t>
      </w:r>
      <w:proofErr w:type="gramStart"/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>disszertációs</w:t>
      </w:r>
      <w:proofErr w:type="gramEnd"/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 xml:space="preserve"> munka védése</w:t>
      </w:r>
    </w:p>
    <w:p w14:paraId="5FE11A1D" w14:textId="77777777" w:rsidR="00C611A3" w:rsidRPr="00C611A3" w:rsidRDefault="00C611A3" w:rsidP="005D5C2B">
      <w:pPr>
        <w:pStyle w:val="Odsekzoznamu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gramStart"/>
      <w:r w:rsidRPr="00C611A3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 megvédésénél a disszertációs bizottság valamennyi tagjának abszolút többsége jelen kell, hogy legyen.</w:t>
      </w:r>
    </w:p>
    <w:p w14:paraId="59B3C6C4" w14:textId="06076283" w:rsidR="00433289" w:rsidRDefault="00C611A3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Az opponensek részt vesznek a </w:t>
      </w:r>
      <w:proofErr w:type="gramStart"/>
      <w:r w:rsidRPr="00C611A3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 védésén. Ha valamelyikük különösen </w:t>
      </w:r>
      <w:r w:rsidR="00621F05">
        <w:rPr>
          <w:rFonts w:ascii="Times New Roman" w:hAnsi="Times New Roman" w:cs="Times New Roman"/>
          <w:sz w:val="24"/>
          <w:szCs w:val="24"/>
          <w:lang w:val="hu-HU"/>
        </w:rPr>
        <w:t xml:space="preserve">indokolt 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okból nem tud részt venni a védésen, a védés megtartható, amennyiben a távolmaradó </w:t>
      </w:r>
      <w:proofErr w:type="gramStart"/>
      <w:r w:rsidRPr="00C611A3">
        <w:rPr>
          <w:rFonts w:ascii="Times New Roman" w:hAnsi="Times New Roman" w:cs="Times New Roman"/>
          <w:sz w:val="24"/>
          <w:szCs w:val="24"/>
          <w:lang w:val="hu-HU"/>
        </w:rPr>
        <w:t>opponens kedvező</w:t>
      </w:r>
      <w:proofErr w:type="gramEnd"/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 véleményt adott, és a jelenlévő tagok mindegyike egyetért azzal, hogy a védés az adott opponens távollétében </w:t>
      </w:r>
      <w:r w:rsidR="00621F05">
        <w:rPr>
          <w:rFonts w:ascii="Times New Roman" w:hAnsi="Times New Roman" w:cs="Times New Roman"/>
          <w:sz w:val="24"/>
          <w:szCs w:val="24"/>
          <w:lang w:val="hu-HU"/>
        </w:rPr>
        <w:t xml:space="preserve">is 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>kerüljön megtartásra. Ebben az esetben a védés során fel kell olvasni a hiányzó opponens véleményét. A védés nem folytatható le, ha két opponens hiányzik, vagy ha két elutasító vélemény van</w:t>
      </w:r>
      <w:r w:rsidR="00572092" w:rsidRPr="00433289">
        <w:rPr>
          <w:rFonts w:ascii="Times New Roman" w:hAnsi="Times New Roman" w:cs="Times New Roman"/>
          <w:sz w:val="24"/>
          <w:szCs w:val="24"/>
        </w:rPr>
        <w:t>.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D2D2F" w14:textId="77777777" w:rsidR="00C611A3" w:rsidRPr="00C611A3" w:rsidRDefault="00C611A3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Egy elutasító vélemény esetén a </w:t>
      </w:r>
      <w:proofErr w:type="gramStart"/>
      <w:r w:rsidRPr="00C611A3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 védésére sor kerülhet. Ebben az esetben az adott opponens személyes jelenléte szükséges a védésen.</w:t>
      </w:r>
    </w:p>
    <w:p w14:paraId="201B5811" w14:textId="77777777" w:rsidR="00433289" w:rsidRPr="00433289" w:rsidRDefault="00C611A3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Ha a </w:t>
      </w:r>
      <w:proofErr w:type="gramStart"/>
      <w:r w:rsidRPr="00C611A3">
        <w:rPr>
          <w:rFonts w:ascii="Times New Roman" w:hAnsi="Times New Roman" w:cs="Times New Roman"/>
          <w:sz w:val="24"/>
          <w:szCs w:val="24"/>
          <w:lang w:val="hu-HU"/>
        </w:rPr>
        <w:t>disszertációról</w:t>
      </w:r>
      <w:proofErr w:type="gramEnd"/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 legalább 2 negatív vélemény készült, a védésre csak a véleményekben említett hiányosságok megszüntetése és a disszertációnak a már jóváhagyott opponensek általi újraértékelése után kerülhet sor</w:t>
      </w:r>
      <w:r w:rsidR="00433289" w:rsidRPr="004332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4332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540E3E8B" w14:textId="07CBFB47" w:rsidR="00572092" w:rsidRPr="00433289" w:rsidRDefault="00C611A3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>Ha a doktorandusz súlyos egészségügyi okok miatt</w:t>
      </w:r>
      <w:r w:rsidR="004B2C44" w:rsidRPr="004424C6">
        <w:rPr>
          <w:rFonts w:ascii="Times New Roman" w:hAnsi="Times New Roman" w:cs="Times New Roman"/>
          <w:sz w:val="24"/>
          <w:szCs w:val="24"/>
          <w:lang w:val="hu-HU"/>
        </w:rPr>
        <w:t>, amit orvosi igazolással bizonyít</w:t>
      </w:r>
      <w:r w:rsidR="00621F05" w:rsidRPr="004424C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nem tud részt venni a védésen a kitűzött időpontban, előzetesen </w:t>
      </w:r>
      <w:r w:rsidR="00621F05" w:rsidRPr="004424C6">
        <w:rPr>
          <w:rFonts w:ascii="Times New Roman" w:hAnsi="Times New Roman" w:cs="Times New Roman"/>
          <w:sz w:val="24"/>
          <w:szCs w:val="24"/>
          <w:lang w:val="hu-HU"/>
        </w:rPr>
        <w:t>kimentését kell kérnie</w:t>
      </w:r>
      <w:r w:rsidR="009842CB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>a dékán</w:t>
      </w:r>
      <w:r w:rsidR="009842CB" w:rsidRPr="004424C6">
        <w:rPr>
          <w:rFonts w:ascii="Times New Roman" w:hAnsi="Times New Roman" w:cs="Times New Roman"/>
          <w:sz w:val="24"/>
          <w:szCs w:val="24"/>
          <w:lang w:val="hu-HU"/>
        </w:rPr>
        <w:t>nál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>. Ilyen esetben a dékán a szakbizottság elnökével egyetértésben alternatív időpontot jelöl ki a védésre, és erről értesíti a résztvevőket</w:t>
      </w:r>
      <w:r w:rsidR="00572092" w:rsidRPr="00433289">
        <w:rPr>
          <w:rFonts w:ascii="Times New Roman" w:hAnsi="Times New Roman" w:cs="Times New Roman"/>
          <w:sz w:val="24"/>
          <w:szCs w:val="24"/>
        </w:rPr>
        <w:t>.</w:t>
      </w:r>
      <w:r w:rsidR="004332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24771" w14:textId="1FDA3B55" w:rsidR="00572092" w:rsidRPr="004424C6" w:rsidRDefault="00C611A3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gramStart"/>
      <w:r w:rsidRPr="004424C6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védését a védési bizottság elnöke vezeti, kivételes esetben az elnök a védés</w:t>
      </w:r>
      <w:r w:rsidR="00F22C4B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levezetésével megbízhatja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a védési bizottság egy másik tagját is, aki egyben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lastRenderedPageBreak/>
        <w:t>a</w:t>
      </w:r>
      <w:r w:rsidR="00EC09EC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 doktori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>szakbizottság tagja is. Sem az opponens, sem a témavezető nem vezetheti le a védést, még akkor sem, ha a szakbizottság tagjai</w:t>
      </w:r>
      <w:r w:rsidR="00572092" w:rsidRPr="004424C6">
        <w:rPr>
          <w:rFonts w:ascii="Times New Roman" w:hAnsi="Times New Roman" w:cs="Times New Roman"/>
          <w:sz w:val="24"/>
          <w:szCs w:val="24"/>
        </w:rPr>
        <w:t>.</w:t>
      </w:r>
    </w:p>
    <w:p w14:paraId="3DFB97F0" w14:textId="43E024BC" w:rsidR="0000026C" w:rsidRPr="00EC09EC" w:rsidRDefault="00EC09EC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gramStart"/>
      <w:r w:rsidRPr="00EC09EC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>véd</w:t>
      </w:r>
      <w:r w:rsidR="00F22C4B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ése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>nyilvános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>. Menete általában a következő</w:t>
      </w:r>
      <w:r w:rsidR="00572092" w:rsidRPr="00EC09EC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78009C83" w14:textId="26298F63" w:rsidR="00433289" w:rsidRPr="004424C6" w:rsidRDefault="00EC09EC" w:rsidP="004424C6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>megnyitó</w:t>
      </w:r>
      <w:r w:rsidR="00433289" w:rsidRPr="004424C6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14:paraId="4A8154FC" w14:textId="4CCBBC3B" w:rsidR="00433289" w:rsidRPr="004424C6" w:rsidRDefault="00EC09EC" w:rsidP="004424C6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>a jelölt bemutatása</w:t>
      </w:r>
      <w:r w:rsidR="00433289" w:rsidRPr="004424C6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14:paraId="5EA62A13" w14:textId="30A37DCC" w:rsidR="00433289" w:rsidRPr="004424C6" w:rsidRDefault="00EC09EC" w:rsidP="004424C6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gramStart"/>
      <w:r w:rsidRPr="004424C6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céljainak, eredményeinek és hozzájárulásának bemutatása</w:t>
      </w:r>
      <w:r w:rsidR="00433289" w:rsidRPr="004424C6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14:paraId="27A915A3" w14:textId="41DC298C" w:rsidR="00433289" w:rsidRPr="004424C6" w:rsidRDefault="00EC09EC" w:rsidP="004424C6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>nyilatkozat az eredetiségvizsgálat eredményéről</w:t>
      </w:r>
      <w:r w:rsidR="00433289" w:rsidRPr="004424C6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14:paraId="1CAFD5EC" w14:textId="466CF053" w:rsidR="00433289" w:rsidRPr="004424C6" w:rsidRDefault="00EC09EC" w:rsidP="004424C6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>a témavezető véleményének bemutatása</w:t>
      </w:r>
      <w:r w:rsidR="00433289" w:rsidRPr="004424C6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14:paraId="20AE920F" w14:textId="440C447A" w:rsidR="00433289" w:rsidRPr="004424C6" w:rsidRDefault="00EC09EC" w:rsidP="004424C6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>az opponensek véleményeinek bemutatása</w:t>
      </w:r>
      <w:r w:rsidR="00433289" w:rsidRPr="004424C6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14:paraId="6425FC53" w14:textId="226C6157" w:rsidR="00433289" w:rsidRPr="004424C6" w:rsidRDefault="00621F05" w:rsidP="004424C6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EC09EC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doktorandusz </w:t>
      </w:r>
      <w:r w:rsidR="00F22C4B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állásfoglalása </w:t>
      </w:r>
      <w:r w:rsidR="00EC09EC" w:rsidRPr="004424C6">
        <w:rPr>
          <w:rFonts w:ascii="Times New Roman" w:hAnsi="Times New Roman" w:cs="Times New Roman"/>
          <w:sz w:val="24"/>
          <w:szCs w:val="24"/>
          <w:lang w:val="hu-HU"/>
        </w:rPr>
        <w:t>az opponensek észrevételei</w:t>
      </w:r>
      <w:r w:rsidR="00F22C4B" w:rsidRPr="004424C6">
        <w:rPr>
          <w:rFonts w:ascii="Times New Roman" w:hAnsi="Times New Roman" w:cs="Times New Roman"/>
          <w:sz w:val="24"/>
          <w:szCs w:val="24"/>
          <w:lang w:val="hu-HU"/>
        </w:rPr>
        <w:t>vel kapcsolatban</w:t>
      </w:r>
      <w:r w:rsidR="00433289" w:rsidRPr="004424C6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14:paraId="204DE2CE" w14:textId="2BD040A2" w:rsidR="00433289" w:rsidRPr="004424C6" w:rsidRDefault="00EC09EC" w:rsidP="004424C6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>vita</w:t>
      </w:r>
      <w:r w:rsidR="00433289" w:rsidRPr="004424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6702CCD4" w14:textId="77777777" w:rsidR="00C31047" w:rsidRDefault="00C31047" w:rsidP="00EC09EC">
      <w:p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</w:p>
    <w:p w14:paraId="7178D29B" w14:textId="77777777" w:rsidR="00C31047" w:rsidRPr="00EC09EC" w:rsidRDefault="00EC09EC" w:rsidP="00EC09E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EC09EC">
        <w:rPr>
          <w:rFonts w:ascii="Times New Roman" w:hAnsi="Times New Roman" w:cs="Times New Roman"/>
          <w:b/>
          <w:sz w:val="28"/>
          <w:szCs w:val="28"/>
          <w:lang w:val="hu-HU"/>
        </w:rPr>
        <w:t>cikk</w:t>
      </w:r>
      <w:proofErr w:type="gramEnd"/>
    </w:p>
    <w:p w14:paraId="43346C3C" w14:textId="203D28D5" w:rsidR="00C31047" w:rsidRPr="00EC09EC" w:rsidRDefault="00EC09EC" w:rsidP="00C3104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C09EC">
        <w:rPr>
          <w:rFonts w:ascii="Times New Roman" w:hAnsi="Times New Roman" w:cs="Times New Roman"/>
          <w:b/>
          <w:sz w:val="28"/>
          <w:szCs w:val="28"/>
          <w:lang w:val="hu-HU"/>
        </w:rPr>
        <w:t>A </w:t>
      </w:r>
      <w:proofErr w:type="gramStart"/>
      <w:r w:rsidRPr="00EC09EC">
        <w:rPr>
          <w:rFonts w:ascii="Times New Roman" w:hAnsi="Times New Roman" w:cs="Times New Roman"/>
          <w:b/>
          <w:sz w:val="28"/>
          <w:szCs w:val="28"/>
          <w:lang w:val="hu-HU"/>
        </w:rPr>
        <w:t>disszertációs</w:t>
      </w:r>
      <w:proofErr w:type="gramEnd"/>
      <w:r w:rsidRPr="00EC09EC">
        <w:rPr>
          <w:rFonts w:ascii="Times New Roman" w:hAnsi="Times New Roman" w:cs="Times New Roman"/>
          <w:b/>
          <w:sz w:val="28"/>
          <w:szCs w:val="28"/>
          <w:lang w:val="hu-HU"/>
        </w:rPr>
        <w:t xml:space="preserve"> munka </w:t>
      </w:r>
      <w:r w:rsidR="00621F05">
        <w:rPr>
          <w:rFonts w:ascii="Times New Roman" w:hAnsi="Times New Roman" w:cs="Times New Roman"/>
          <w:b/>
          <w:sz w:val="28"/>
          <w:szCs w:val="28"/>
          <w:lang w:val="hu-HU"/>
        </w:rPr>
        <w:t>meg</w:t>
      </w:r>
      <w:r w:rsidRPr="00EC09EC">
        <w:rPr>
          <w:rFonts w:ascii="Times New Roman" w:hAnsi="Times New Roman" w:cs="Times New Roman"/>
          <w:b/>
          <w:sz w:val="28"/>
          <w:szCs w:val="28"/>
          <w:lang w:val="hu-HU"/>
        </w:rPr>
        <w:t>védésének értékelése</w:t>
      </w:r>
    </w:p>
    <w:p w14:paraId="4D29113D" w14:textId="77777777" w:rsidR="00C31047" w:rsidRPr="00C31047" w:rsidRDefault="00C31047" w:rsidP="00C31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72A07" w14:textId="3560D37A" w:rsidR="00EC09EC" w:rsidRPr="00EC09EC" w:rsidRDefault="00EC09EC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A véd</w:t>
      </w:r>
      <w:r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>st követően a véd</w:t>
      </w:r>
      <w:r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i bizottság zárt ülést tart, amelyen a bizottság tagjai, köztük az opponensek és a </w:t>
      </w:r>
      <w:r>
        <w:rPr>
          <w:rFonts w:ascii="Times New Roman" w:hAnsi="Times New Roman" w:cs="Times New Roman"/>
          <w:sz w:val="24"/>
          <w:szCs w:val="24"/>
          <w:lang w:val="hu-HU"/>
        </w:rPr>
        <w:t>témavezető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 is részt vesznek. Az ülésen értékelik a védés menetét és eredményét, valamint a </w:t>
      </w:r>
      <w:proofErr w:type="gramStart"/>
      <w:r w:rsidRPr="00EC09EC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 eredményeinek gyakorlati felhasználás</w:t>
      </w:r>
      <w:r w:rsidR="00621F05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 lehetőségét.</w:t>
      </w:r>
    </w:p>
    <w:p w14:paraId="4B64125A" w14:textId="46ED4EE2" w:rsidR="00433289" w:rsidRPr="00C31047" w:rsidRDefault="00EC09EC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A bizottság és az opponensek titkos szavazással döntenek arról, hogy javasolják-e a doktorjelöltnek a tudományos fokozat odaítélését. (A doktorandusz témavezetője nem szavaz.)</w:t>
      </w:r>
    </w:p>
    <w:p w14:paraId="5920EF4B" w14:textId="77777777" w:rsidR="00EC09EC" w:rsidRPr="00EC09EC" w:rsidRDefault="00EC09EC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A védés eredménye a </w:t>
      </w:r>
      <w:r w:rsidR="008C5269">
        <w:rPr>
          <w:rFonts w:ascii="Times New Roman" w:hAnsi="Times New Roman" w:cs="Times New Roman"/>
          <w:sz w:val="24"/>
          <w:szCs w:val="24"/>
          <w:lang w:val="hu-HU"/>
        </w:rPr>
        <w:t xml:space="preserve">védési 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>bizottság jelenlévő tagjainak többségi szavazata és döntése alapján érvényes.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5F88FFF6" w14:textId="32DEFDE7" w:rsidR="00433289" w:rsidRPr="004424C6" w:rsidRDefault="00EC09EC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Ha a szavazás eredménye </w:t>
      </w:r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>pozitív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>, a védési bizottság elnöke azt a védési bizottság nyilvános ülésén kihirdeti</w:t>
      </w:r>
      <w:r w:rsidR="00433289" w:rsidRPr="004424C6">
        <w:rPr>
          <w:rFonts w:ascii="Times New Roman" w:hAnsi="Times New Roman" w:cs="Times New Roman"/>
          <w:sz w:val="24"/>
          <w:szCs w:val="24"/>
        </w:rPr>
        <w:t>.</w:t>
      </w:r>
    </w:p>
    <w:p w14:paraId="25D079E7" w14:textId="2FBF62B5" w:rsidR="00433289" w:rsidRDefault="008C5269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Ha a szavazás eredménye </w:t>
      </w:r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>negatív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a véd</w:t>
      </w:r>
      <w:r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>i bizottság zárt ülésen állapodik meg a tudományos fokozat odaítélésének megtagadására vonatkozó javaslat indokairól. Ezt az indokolást a szavazás eredményéről készült jegyzőkönyvbe kell foglalni. A szavazás eredményét az indoklással együtt a védési bizottság elnöke a védési bizottság nyilvános ülésén kihirdeti</w:t>
      </w:r>
      <w:r w:rsidR="00433289" w:rsidRPr="00433289">
        <w:rPr>
          <w:rFonts w:ascii="Times New Roman" w:hAnsi="Times New Roman" w:cs="Times New Roman"/>
          <w:sz w:val="24"/>
          <w:szCs w:val="24"/>
        </w:rPr>
        <w:t>.</w:t>
      </w:r>
    </w:p>
    <w:p w14:paraId="49E15E38" w14:textId="77777777" w:rsidR="00433289" w:rsidRPr="00433289" w:rsidRDefault="008C5269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269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védésének eredményét a bizottság elnöke </w:t>
      </w:r>
      <w:proofErr w:type="spellStart"/>
      <w:r w:rsidRPr="008C5269">
        <w:rPr>
          <w:rFonts w:ascii="Times New Roman" w:hAnsi="Times New Roman" w:cs="Times New Roman"/>
          <w:sz w:val="24"/>
          <w:szCs w:val="24"/>
          <w:lang w:val="hu-HU"/>
        </w:rPr>
        <w:t>bejegyzi</w:t>
      </w:r>
      <w:proofErr w:type="spellEnd"/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disszertáció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védéséről szóló jegyzőkönyvbe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z Akadémiai 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Információs Rendszerben, és a kinyomtatott, a bizottság elnöke és tagjai által aláírt jegyzőkönyvet, az opponensek és a témavezető véleményével együtt, a doktori fokozat odaítélésére vagy </w:t>
      </w:r>
      <w:r>
        <w:rPr>
          <w:rFonts w:ascii="Times New Roman" w:hAnsi="Times New Roman" w:cs="Times New Roman"/>
          <w:sz w:val="24"/>
          <w:szCs w:val="24"/>
          <w:lang w:val="hu-HU"/>
        </w:rPr>
        <w:t>oda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nem ítélésére vonatkozó javaslattal, a védésről és a szavazásról készült jegyzőkönyvvel együtt a védés napjától számított 15 napon belül benyújtja a kar dékánjának</w:t>
      </w:r>
      <w:r w:rsidR="00433289" w:rsidRPr="00433289">
        <w:rPr>
          <w:rFonts w:ascii="Times New Roman" w:hAnsi="Times New Roman" w:cs="Times New Roman"/>
          <w:sz w:val="24"/>
          <w:szCs w:val="24"/>
        </w:rPr>
        <w:t>.</w:t>
      </w:r>
    </w:p>
    <w:p w14:paraId="65E8793C" w14:textId="24743384" w:rsidR="008C5269" w:rsidRPr="008C5269" w:rsidRDefault="008C5269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C5269">
        <w:rPr>
          <w:rFonts w:ascii="Times New Roman" w:hAnsi="Times New Roman" w:cs="Times New Roman"/>
          <w:sz w:val="24"/>
          <w:szCs w:val="24"/>
          <w:lang w:val="hu-HU"/>
        </w:rPr>
        <w:t>A védési bizottságnak a "</w:t>
      </w:r>
      <w:proofErr w:type="spellStart"/>
      <w:r w:rsidRPr="008C5269">
        <w:rPr>
          <w:rFonts w:ascii="Times New Roman" w:hAnsi="Times New Roman" w:cs="Times New Roman"/>
          <w:sz w:val="24"/>
          <w:szCs w:val="24"/>
          <w:lang w:val="hu-HU"/>
        </w:rPr>
        <w:t>philosophiae</w:t>
      </w:r>
      <w:proofErr w:type="spellEnd"/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8C5269">
        <w:rPr>
          <w:rFonts w:ascii="Times New Roman" w:hAnsi="Times New Roman" w:cs="Times New Roman"/>
          <w:sz w:val="24"/>
          <w:szCs w:val="24"/>
          <w:lang w:val="hu-HU"/>
        </w:rPr>
        <w:t>doctor</w:t>
      </w:r>
      <w:proofErr w:type="spellEnd"/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" </w:t>
      </w:r>
      <w:r w:rsidR="00621F05">
        <w:rPr>
          <w:rFonts w:ascii="Times New Roman" w:hAnsi="Times New Roman" w:cs="Times New Roman"/>
          <w:sz w:val="24"/>
          <w:szCs w:val="24"/>
          <w:lang w:val="hu-HU"/>
        </w:rPr>
        <w:t xml:space="preserve">(PhD) 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tudományos fokozat odaítélésére vagy </w:t>
      </w:r>
      <w:r>
        <w:rPr>
          <w:rFonts w:ascii="Times New Roman" w:hAnsi="Times New Roman" w:cs="Times New Roman"/>
          <w:sz w:val="24"/>
          <w:szCs w:val="24"/>
          <w:lang w:val="hu-HU"/>
        </w:rPr>
        <w:t>oda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nem ítélésére vonatkozó javaslatát, valamint a védés dokumentációját és a doktorandusz teljes anyagát a dékán bírálja el.</w:t>
      </w:r>
    </w:p>
    <w:p w14:paraId="227FEC68" w14:textId="75C91BCA" w:rsidR="00A64447" w:rsidRPr="00A64447" w:rsidRDefault="008C5269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269">
        <w:rPr>
          <w:rFonts w:ascii="Times New Roman" w:hAnsi="Times New Roman" w:cs="Times New Roman"/>
          <w:sz w:val="24"/>
          <w:szCs w:val="24"/>
          <w:lang w:val="hu-HU"/>
        </w:rPr>
        <w:t>Ha a dékán megállapítja, hogy a védés során nem</w:t>
      </w:r>
      <w:r w:rsidR="00621F05">
        <w:rPr>
          <w:rFonts w:ascii="Times New Roman" w:hAnsi="Times New Roman" w:cs="Times New Roman"/>
          <w:sz w:val="24"/>
          <w:szCs w:val="24"/>
          <w:lang w:val="hu-HU"/>
        </w:rPr>
        <w:t xml:space="preserve"> tartották be az előírt eljárási rendet, elrendeli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a védés megismétlését</w:t>
      </w:r>
      <w:r w:rsidR="00A64447" w:rsidRPr="00A64447">
        <w:rPr>
          <w:rFonts w:ascii="Times New Roman" w:hAnsi="Times New Roman" w:cs="Times New Roman"/>
          <w:sz w:val="24"/>
          <w:szCs w:val="24"/>
        </w:rPr>
        <w:t>.</w:t>
      </w:r>
    </w:p>
    <w:p w14:paraId="209D240E" w14:textId="77777777" w:rsidR="00A64447" w:rsidRPr="00433289" w:rsidRDefault="008C5269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269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Abban az esetben, ha a hallgató nem védi meg a </w:t>
      </w:r>
      <w:proofErr w:type="gramStart"/>
      <w:r w:rsidRPr="008C5269">
        <w:rPr>
          <w:rFonts w:ascii="Times New Roman" w:hAnsi="Times New Roman" w:cs="Times New Roman"/>
          <w:sz w:val="24"/>
          <w:szCs w:val="24"/>
          <w:lang w:val="hu-HU"/>
        </w:rPr>
        <w:t>disszertációját</w:t>
      </w:r>
      <w:proofErr w:type="gramEnd"/>
      <w:r w:rsidRPr="008C5269">
        <w:rPr>
          <w:rFonts w:ascii="Times New Roman" w:hAnsi="Times New Roman" w:cs="Times New Roman"/>
          <w:sz w:val="24"/>
          <w:szCs w:val="24"/>
          <w:lang w:val="hu-HU"/>
        </w:rPr>
        <w:t>, akkor a hallgató a következők szerint járhat el</w:t>
      </w:r>
      <w:r w:rsidR="00A64447" w:rsidRPr="00433289">
        <w:rPr>
          <w:rFonts w:ascii="Times New Roman" w:hAnsi="Times New Roman" w:cs="Times New Roman"/>
          <w:sz w:val="24"/>
          <w:szCs w:val="24"/>
        </w:rPr>
        <w:t>:</w:t>
      </w:r>
    </w:p>
    <w:p w14:paraId="477CF17F" w14:textId="2860193A" w:rsidR="00A64447" w:rsidRPr="004424C6" w:rsidRDefault="001D4FDF" w:rsidP="005D5C2B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javító időpontban </w:t>
      </w:r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ismételten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részt vesz </w:t>
      </w:r>
      <w:r w:rsidR="008C5269" w:rsidRPr="004424C6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5269" w:rsidRPr="004424C6">
        <w:rPr>
          <w:rFonts w:ascii="Times New Roman" w:hAnsi="Times New Roman" w:cs="Times New Roman"/>
          <w:sz w:val="24"/>
          <w:szCs w:val="24"/>
          <w:lang w:val="hu-HU"/>
        </w:rPr>
        <w:t>védés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>en</w:t>
      </w:r>
      <w:r w:rsidR="00A64447" w:rsidRPr="004424C6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14:paraId="1F4968C2" w14:textId="362D1838" w:rsidR="00A64447" w:rsidRPr="004424C6" w:rsidRDefault="008C5269" w:rsidP="005D5C2B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a bizottság ajánlásával összhangban kiegészítheti, átdolgozhatja a </w:t>
      </w:r>
      <w:proofErr w:type="gramStart"/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munkát</w:t>
      </w:r>
      <w:r w:rsidR="004424C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64447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D4FDF" w:rsidRPr="004424C6">
        <w:rPr>
          <w:rFonts w:ascii="Times New Roman" w:hAnsi="Times New Roman" w:cs="Times New Roman"/>
          <w:sz w:val="24"/>
          <w:szCs w:val="24"/>
          <w:lang w:val="hu-HU"/>
        </w:rPr>
        <w:t>vagy</w:t>
      </w:r>
    </w:p>
    <w:p w14:paraId="5E44A93A" w14:textId="5CC77A86" w:rsidR="00A64447" w:rsidRPr="004424C6" w:rsidRDefault="001D4FDF" w:rsidP="005D5C2B">
      <w:pPr>
        <w:pStyle w:val="Odsekzoznamu"/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új </w:t>
      </w:r>
      <w:proofErr w:type="gramStart"/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>disszertációs</w:t>
      </w:r>
      <w:proofErr w:type="gramEnd"/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munkát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készíthet és részt vehet a </w:t>
      </w:r>
      <w:r w:rsidR="00DE7093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munka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megvédésén a bizottság által javasolt </w:t>
      </w:r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javító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>időpontban</w:t>
      </w:r>
      <w:r w:rsidR="00A64447" w:rsidRPr="004424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1CEC3E" w14:textId="1E6C7861" w:rsidR="00A64447" w:rsidRPr="004424C6" w:rsidRDefault="001D4FDF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gramStart"/>
      <w:r w:rsidRPr="004424C6">
        <w:rPr>
          <w:rFonts w:ascii="Times New Roman" w:hAnsi="Times New Roman" w:cs="Times New Roman"/>
          <w:sz w:val="24"/>
          <w:szCs w:val="24"/>
          <w:lang w:val="hu-HU"/>
        </w:rPr>
        <w:t>disszertáció</w:t>
      </w:r>
      <w:proofErr w:type="gramEnd"/>
      <w:r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 védését csak egyszer lehet megismételni. Ha a hallgató a </w:t>
      </w:r>
      <w:r w:rsidR="00B2667E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munka </w:t>
      </w:r>
      <w:r w:rsidRPr="004424C6">
        <w:rPr>
          <w:rFonts w:ascii="Times New Roman" w:hAnsi="Times New Roman" w:cs="Times New Roman"/>
          <w:sz w:val="24"/>
          <w:szCs w:val="24"/>
          <w:lang w:val="hu-HU"/>
        </w:rPr>
        <w:t>megvédését még a javító időpontban sem teljesíti, a felsőoktatási törvény 66. § (1) bekezdés c) pontja alapján a tanulmányaiból kizárásra kerül</w:t>
      </w:r>
      <w:r w:rsidRPr="004424C6">
        <w:rPr>
          <w:rFonts w:ascii="Times New Roman" w:hAnsi="Times New Roman" w:cs="Times New Roman"/>
          <w:sz w:val="24"/>
          <w:szCs w:val="24"/>
        </w:rPr>
        <w:t>.</w:t>
      </w:r>
    </w:p>
    <w:p w14:paraId="6F9FB5A7" w14:textId="4AF15831" w:rsidR="001D4FDF" w:rsidRPr="001D4FDF" w:rsidRDefault="00621F05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>A doktori képzésben végzettek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„doktor” tudományos fokozatot („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philosophiae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”, rövidítve „</w:t>
      </w:r>
      <w:r w:rsidRPr="001D4FDF">
        <w:rPr>
          <w:rFonts w:ascii="Times New Roman" w:hAnsi="Times New Roman" w:cs="Times New Roman"/>
          <w:sz w:val="24"/>
          <w:szCs w:val="24"/>
          <w:lang w:val="hu-HU"/>
        </w:rPr>
        <w:t>PhD.</w:t>
      </w:r>
      <w:r>
        <w:rPr>
          <w:rFonts w:ascii="Times New Roman" w:hAnsi="Times New Roman" w:cs="Times New Roman"/>
          <w:sz w:val="24"/>
          <w:szCs w:val="24"/>
          <w:lang w:val="hu-HU"/>
        </w:rPr>
        <w:t>”</w:t>
      </w:r>
      <w:r w:rsidRPr="001D4FDF">
        <w:rPr>
          <w:rFonts w:ascii="Times New Roman" w:hAnsi="Times New Roman" w:cs="Times New Roman"/>
          <w:sz w:val="24"/>
          <w:szCs w:val="24"/>
          <w:lang w:val="hu-HU"/>
        </w:rPr>
        <w:t>) kapják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621F05">
        <w:rPr>
          <w:rFonts w:ascii="Times New Roman" w:hAnsi="Times New Roman" w:cs="Times New Roman"/>
          <w:sz w:val="24"/>
          <w:szCs w:val="24"/>
          <w:lang w:val="hu-HU"/>
        </w:rPr>
        <w:t>a „PhD.” rövidítés a személy neve után következik.</w:t>
      </w:r>
    </w:p>
    <w:p w14:paraId="5D08AB2C" w14:textId="77777777" w:rsidR="00A64447" w:rsidRPr="00A64447" w:rsidRDefault="001D4FDF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A doktori képzésben végzetteknek az </w:t>
      </w:r>
      <w:r>
        <w:rPr>
          <w:rFonts w:ascii="Times New Roman" w:hAnsi="Times New Roman" w:cs="Times New Roman"/>
          <w:sz w:val="24"/>
          <w:szCs w:val="24"/>
          <w:lang w:val="hu-HU"/>
        </w:rPr>
        <w:t>SJE</w:t>
      </w:r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felsőoktatási </w:t>
      </w:r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törvény 68. §-a szerinti oklevelet állít ki. Az </w:t>
      </w:r>
      <w:r>
        <w:rPr>
          <w:rFonts w:ascii="Times New Roman" w:hAnsi="Times New Roman" w:cs="Times New Roman"/>
          <w:sz w:val="24"/>
          <w:szCs w:val="24"/>
          <w:lang w:val="hu-HU"/>
        </w:rPr>
        <w:t>SJE</w:t>
      </w:r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 nem állít ki a végzetteknek diplomát igazoló </w:t>
      </w:r>
      <w:proofErr w:type="gramStart"/>
      <w:r w:rsidRPr="001D4FDF">
        <w:rPr>
          <w:rFonts w:ascii="Times New Roman" w:hAnsi="Times New Roman" w:cs="Times New Roman"/>
          <w:sz w:val="24"/>
          <w:szCs w:val="24"/>
          <w:lang w:val="hu-HU"/>
        </w:rPr>
        <w:t>dokumentumokat</w:t>
      </w:r>
      <w:proofErr w:type="gramEnd"/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 mindaddig, amíg az </w:t>
      </w:r>
      <w:r>
        <w:rPr>
          <w:rFonts w:ascii="Times New Roman" w:hAnsi="Times New Roman" w:cs="Times New Roman"/>
          <w:sz w:val="24"/>
          <w:szCs w:val="24"/>
          <w:lang w:val="hu-HU"/>
        </w:rPr>
        <w:t>SJE</w:t>
      </w:r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 felé fennálló valamennyi tartozásukat és kötelezettségüket nem rendezték</w:t>
      </w:r>
      <w:r w:rsidR="00A64447" w:rsidRPr="001D4F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64447" w:rsidRPr="001D4FDF">
        <w:rPr>
          <w:rFonts w:ascii="Times New Roman" w:hAnsi="Times New Roman" w:cs="Times New Roman"/>
          <w:sz w:val="24"/>
          <w:szCs w:val="24"/>
          <w:lang w:val="hu-HU"/>
        </w:rPr>
        <w:cr/>
      </w:r>
    </w:p>
    <w:p w14:paraId="309B9937" w14:textId="77777777" w:rsidR="00D1528B" w:rsidRPr="001D4FDF" w:rsidRDefault="001D4FDF" w:rsidP="001D4FD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1D4FDF">
        <w:rPr>
          <w:rFonts w:ascii="Times New Roman" w:hAnsi="Times New Roman" w:cs="Times New Roman"/>
          <w:b/>
          <w:sz w:val="28"/>
          <w:szCs w:val="28"/>
          <w:lang w:val="hu-HU"/>
        </w:rPr>
        <w:t>7. cikk</w:t>
      </w:r>
    </w:p>
    <w:p w14:paraId="5C51B1D7" w14:textId="77777777" w:rsidR="00273AE8" w:rsidRPr="001D4FDF" w:rsidRDefault="001D4FDF" w:rsidP="00273AE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1D4FDF">
        <w:rPr>
          <w:rFonts w:ascii="Times New Roman" w:hAnsi="Times New Roman" w:cs="Times New Roman"/>
          <w:b/>
          <w:sz w:val="28"/>
          <w:szCs w:val="28"/>
          <w:lang w:val="hu-HU"/>
        </w:rPr>
        <w:t xml:space="preserve">A </w:t>
      </w:r>
      <w:proofErr w:type="gramStart"/>
      <w:r w:rsidRPr="001D4FDF">
        <w:rPr>
          <w:rFonts w:ascii="Times New Roman" w:hAnsi="Times New Roman" w:cs="Times New Roman"/>
          <w:b/>
          <w:sz w:val="28"/>
          <w:szCs w:val="28"/>
          <w:lang w:val="hu-HU"/>
        </w:rPr>
        <w:t>disszertáció</w:t>
      </w:r>
      <w:proofErr w:type="gramEnd"/>
      <w:r w:rsidRPr="001D4FD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megvédésének szervezése</w:t>
      </w:r>
    </w:p>
    <w:p w14:paraId="45205D4C" w14:textId="77777777" w:rsidR="001D4FDF" w:rsidRPr="001D4FDF" w:rsidRDefault="001D4FDF" w:rsidP="005D5C2B">
      <w:pPr>
        <w:pStyle w:val="Odsekzoznamu"/>
        <w:numPr>
          <w:ilvl w:val="1"/>
          <w:numId w:val="5"/>
        </w:numPr>
        <w:spacing w:before="24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doktori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megvédésével a doktori képzés lezárul.</w:t>
      </w:r>
    </w:p>
    <w:p w14:paraId="05A7FE6F" w14:textId="77777777" w:rsidR="001D4FDF" w:rsidRPr="001D4FDF" w:rsidRDefault="001D4FDF" w:rsidP="005D5C2B">
      <w:pPr>
        <w:pStyle w:val="Odsekzoznamu"/>
        <w:numPr>
          <w:ilvl w:val="1"/>
          <w:numId w:val="5"/>
        </w:numPr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doktori tanulmányok lebonyolításával, a doktori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szak</w:t>
      </w: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bizottság tevékenységével, valamint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proofErr w:type="gramEnd"/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vizsgák és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védések megszervezésével kapcsolatos szervezési és adminisztratív munkát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z adott tanszék</w:t>
      </w: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látja el a bizottság elnökének (vagy a tanszékvezetőnek) az utasításai szerint.</w:t>
      </w:r>
    </w:p>
    <w:p w14:paraId="18D8A94A" w14:textId="77777777" w:rsidR="00631B16" w:rsidRDefault="001D4FDF" w:rsidP="005D5C2B">
      <w:pPr>
        <w:pStyle w:val="Odsekzoznamu"/>
        <w:numPr>
          <w:ilvl w:val="1"/>
          <w:numId w:val="5"/>
        </w:numPr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doktoranduszok személyi aktáit a kar tanulmányi osztálya vezeti</w:t>
      </w:r>
      <w:r w:rsidR="00631B16" w:rsidRPr="00631B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4AE341DE" w14:textId="6679595D" w:rsidR="00D4493B" w:rsidRPr="004424C6" w:rsidRDefault="001D4FDF" w:rsidP="001D4FDF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sk-SK"/>
        </w:rPr>
      </w:pPr>
      <w:r w:rsidRPr="004424C6">
        <w:rPr>
          <w:rFonts w:ascii="Times New Roman" w:eastAsia="Times New Roman" w:hAnsi="Times New Roman" w:cs="Times New Roman"/>
          <w:b/>
          <w:sz w:val="28"/>
          <w:szCs w:val="28"/>
          <w:lang w:val="hu-HU" w:eastAsia="sk-SK"/>
        </w:rPr>
        <w:t>8. cikk</w:t>
      </w:r>
    </w:p>
    <w:p w14:paraId="0B62AE27" w14:textId="77777777" w:rsidR="00D4493B" w:rsidRPr="004424C6" w:rsidRDefault="001D4FDF" w:rsidP="008D0510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sk-SK"/>
        </w:rPr>
      </w:pPr>
      <w:r w:rsidRPr="004424C6">
        <w:rPr>
          <w:rFonts w:ascii="Times New Roman" w:eastAsia="Times New Roman" w:hAnsi="Times New Roman" w:cs="Times New Roman"/>
          <w:b/>
          <w:sz w:val="28"/>
          <w:szCs w:val="28"/>
          <w:lang w:val="hu-HU" w:eastAsia="sk-SK"/>
        </w:rPr>
        <w:t>Átmeneti és záró rendelkezések</w:t>
      </w:r>
    </w:p>
    <w:p w14:paraId="63BFD31A" w14:textId="77777777" w:rsidR="00273AE8" w:rsidRPr="004424C6" w:rsidRDefault="00273AE8" w:rsidP="00273AE8">
      <w:pPr>
        <w:spacing w:after="0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51126A7B" w14:textId="582BBCF8" w:rsidR="008D0510" w:rsidRPr="004424C6" w:rsidRDefault="000E73AE" w:rsidP="000E73AE">
      <w:pPr>
        <w:pStyle w:val="Odsekzoznamu"/>
        <w:numPr>
          <w:ilvl w:val="1"/>
          <w:numId w:val="4"/>
        </w:numPr>
        <w:spacing w:after="0"/>
        <w:ind w:left="709" w:hanging="283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73AE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>z 1. számú</w:t>
      </w:r>
      <w:r w:rsidRPr="000E73AE">
        <w:rPr>
          <w:rFonts w:ascii="Times New Roman" w:hAnsi="Times New Roman" w:cs="Times New Roman"/>
          <w:sz w:val="24"/>
          <w:szCs w:val="24"/>
          <w:lang w:val="hu-HU"/>
        </w:rPr>
        <w:t xml:space="preserve"> kiegészítést a dékáni kollégium 2024. szeptember 4-én tárgyalta meg</w:t>
      </w:r>
      <w:r w:rsidR="008D0510" w:rsidRPr="004424C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14:paraId="4A8BC8F3" w14:textId="73F1F1E1" w:rsidR="00D1528B" w:rsidRPr="004424C6" w:rsidRDefault="001D4FDF" w:rsidP="005D5C2B">
      <w:pPr>
        <w:pStyle w:val="Odsekzoznamu"/>
        <w:numPr>
          <w:ilvl w:val="1"/>
          <w:numId w:val="4"/>
        </w:numPr>
        <w:spacing w:after="0"/>
        <w:ind w:left="709" w:hanging="283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4424C6">
        <w:rPr>
          <w:rFonts w:ascii="Times New Roman" w:hAnsi="Times New Roman" w:cs="Times New Roman"/>
          <w:sz w:val="24"/>
          <w:szCs w:val="24"/>
          <w:lang w:val="hu-HU"/>
        </w:rPr>
        <w:t>A rendelet érvénybe lépése</w:t>
      </w:r>
      <w:r w:rsidR="004424C6" w:rsidRPr="004424C6">
        <w:rPr>
          <w:rFonts w:ascii="Times New Roman" w:hAnsi="Times New Roman" w:cs="Times New Roman"/>
          <w:sz w:val="24"/>
          <w:szCs w:val="24"/>
          <w:lang w:val="hu-HU"/>
        </w:rPr>
        <w:t>: 2024. szeptember 5.</w:t>
      </w:r>
    </w:p>
    <w:p w14:paraId="6FA8EB11" w14:textId="77777777" w:rsidR="008D0510" w:rsidRDefault="008D0510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E4ECE62" w14:textId="77777777" w:rsidR="003B514A" w:rsidRDefault="00616F05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habil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PaedDr. Kinga Horváth, PhD.</w:t>
      </w:r>
    </w:p>
    <w:p w14:paraId="70504BF5" w14:textId="77777777" w:rsidR="000E744F" w:rsidRDefault="001D4FDF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SJE TKK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dékánja</w:t>
      </w:r>
      <w:proofErr w:type="spellEnd"/>
    </w:p>
    <w:p w14:paraId="537EE559" w14:textId="77777777" w:rsidR="000E744F" w:rsidRPr="003B514A" w:rsidRDefault="000E744F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0E744F" w:rsidRPr="003B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1BCBFC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67821"/>
    <w:multiLevelType w:val="hybridMultilevel"/>
    <w:tmpl w:val="A8847F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1FF1"/>
    <w:multiLevelType w:val="hybridMultilevel"/>
    <w:tmpl w:val="6840BFA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2E6B24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87368"/>
    <w:multiLevelType w:val="hybridMultilevel"/>
    <w:tmpl w:val="B2422820"/>
    <w:lvl w:ilvl="0" w:tplc="CB0E8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47E4"/>
    <w:multiLevelType w:val="hybridMultilevel"/>
    <w:tmpl w:val="A5DA0828"/>
    <w:lvl w:ilvl="0" w:tplc="4C4C8E3A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sz w:val="24"/>
        <w:szCs w:val="24"/>
      </w:rPr>
    </w:lvl>
    <w:lvl w:ilvl="1" w:tplc="A51213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6190"/>
    <w:multiLevelType w:val="hybridMultilevel"/>
    <w:tmpl w:val="15FCD7BE"/>
    <w:lvl w:ilvl="0" w:tplc="F238F8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163B19"/>
    <w:multiLevelType w:val="hybridMultilevel"/>
    <w:tmpl w:val="F17CB50A"/>
    <w:name w:val="WW8Num1522"/>
    <w:lvl w:ilvl="0" w:tplc="40508D10">
      <w:start w:val="1"/>
      <w:numFmt w:val="lowerLetter"/>
      <w:lvlText w:val="%1)"/>
      <w:lvlJc w:val="left"/>
      <w:pPr>
        <w:tabs>
          <w:tab w:val="num" w:pos="1423"/>
        </w:tabs>
        <w:ind w:left="1423" w:hanging="346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A81642"/>
    <w:multiLevelType w:val="hybridMultilevel"/>
    <w:tmpl w:val="19FC1F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70172"/>
    <w:multiLevelType w:val="hybridMultilevel"/>
    <w:tmpl w:val="B8C871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D48C29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90A55"/>
    <w:multiLevelType w:val="hybridMultilevel"/>
    <w:tmpl w:val="1136C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7116"/>
    <w:multiLevelType w:val="hybridMultilevel"/>
    <w:tmpl w:val="E49CD1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42936"/>
    <w:multiLevelType w:val="hybridMultilevel"/>
    <w:tmpl w:val="58541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CD"/>
    <w:rsid w:val="0000026C"/>
    <w:rsid w:val="00000EBC"/>
    <w:rsid w:val="0003101A"/>
    <w:rsid w:val="00033491"/>
    <w:rsid w:val="000734DD"/>
    <w:rsid w:val="000A0A21"/>
    <w:rsid w:val="000E271F"/>
    <w:rsid w:val="000E406F"/>
    <w:rsid w:val="000E73AE"/>
    <w:rsid w:val="000E744F"/>
    <w:rsid w:val="000F45A4"/>
    <w:rsid w:val="001C3894"/>
    <w:rsid w:val="001D4FDF"/>
    <w:rsid w:val="002474CB"/>
    <w:rsid w:val="00273AE8"/>
    <w:rsid w:val="002851EA"/>
    <w:rsid w:val="00285AB3"/>
    <w:rsid w:val="00305DF6"/>
    <w:rsid w:val="003771C9"/>
    <w:rsid w:val="003B514A"/>
    <w:rsid w:val="003C0355"/>
    <w:rsid w:val="003E0BAE"/>
    <w:rsid w:val="003F3DE2"/>
    <w:rsid w:val="004169F2"/>
    <w:rsid w:val="00433289"/>
    <w:rsid w:val="004424C6"/>
    <w:rsid w:val="00467549"/>
    <w:rsid w:val="004A260C"/>
    <w:rsid w:val="004B2C44"/>
    <w:rsid w:val="004B3088"/>
    <w:rsid w:val="00517B19"/>
    <w:rsid w:val="00537F39"/>
    <w:rsid w:val="00550272"/>
    <w:rsid w:val="00572092"/>
    <w:rsid w:val="005B15FF"/>
    <w:rsid w:val="005C1F0E"/>
    <w:rsid w:val="005D4E7B"/>
    <w:rsid w:val="005D5C2B"/>
    <w:rsid w:val="005E7887"/>
    <w:rsid w:val="00605F36"/>
    <w:rsid w:val="00616F05"/>
    <w:rsid w:val="00621F05"/>
    <w:rsid w:val="006232D6"/>
    <w:rsid w:val="00631B16"/>
    <w:rsid w:val="00690B9E"/>
    <w:rsid w:val="006C29A8"/>
    <w:rsid w:val="006E4DF0"/>
    <w:rsid w:val="007438E8"/>
    <w:rsid w:val="00783C60"/>
    <w:rsid w:val="007E4E29"/>
    <w:rsid w:val="007E5BEA"/>
    <w:rsid w:val="00833AC7"/>
    <w:rsid w:val="00885A69"/>
    <w:rsid w:val="008C5269"/>
    <w:rsid w:val="008D0510"/>
    <w:rsid w:val="009842CB"/>
    <w:rsid w:val="009B65FD"/>
    <w:rsid w:val="009C2B6B"/>
    <w:rsid w:val="009E699C"/>
    <w:rsid w:val="00A02A1B"/>
    <w:rsid w:val="00A64447"/>
    <w:rsid w:val="00A70A4C"/>
    <w:rsid w:val="00AB297B"/>
    <w:rsid w:val="00AD5612"/>
    <w:rsid w:val="00AF2A3C"/>
    <w:rsid w:val="00B04C95"/>
    <w:rsid w:val="00B2667E"/>
    <w:rsid w:val="00B67148"/>
    <w:rsid w:val="00BE36B6"/>
    <w:rsid w:val="00C31047"/>
    <w:rsid w:val="00C611A3"/>
    <w:rsid w:val="00CB7DE6"/>
    <w:rsid w:val="00CD1A6D"/>
    <w:rsid w:val="00D1528B"/>
    <w:rsid w:val="00D4493B"/>
    <w:rsid w:val="00D541CD"/>
    <w:rsid w:val="00D60B10"/>
    <w:rsid w:val="00DA06DF"/>
    <w:rsid w:val="00DB600C"/>
    <w:rsid w:val="00DE7093"/>
    <w:rsid w:val="00E32965"/>
    <w:rsid w:val="00EC09EC"/>
    <w:rsid w:val="00ED4859"/>
    <w:rsid w:val="00F22C4B"/>
    <w:rsid w:val="00F80C4B"/>
    <w:rsid w:val="00FA3B17"/>
    <w:rsid w:val="00FA433F"/>
    <w:rsid w:val="00FB16C6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3C6E"/>
  <w15:docId w15:val="{924DC87B-8F57-432C-90CE-4D09B404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54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541C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nhideWhenUsed/>
    <w:rsid w:val="00D5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qFormat/>
    <w:rsid w:val="00D541CD"/>
    <w:rPr>
      <w:b/>
      <w:bCs/>
    </w:rPr>
  </w:style>
  <w:style w:type="character" w:customStyle="1" w:styleId="apple-converted-space">
    <w:name w:val="apple-converted-space"/>
    <w:basedOn w:val="Predvolenpsmoodseku"/>
    <w:rsid w:val="00D541CD"/>
  </w:style>
  <w:style w:type="character" w:styleId="Hypertextovprepojenie">
    <w:name w:val="Hyperlink"/>
    <w:basedOn w:val="Predvolenpsmoodseku"/>
    <w:uiPriority w:val="99"/>
    <w:semiHidden/>
    <w:unhideWhenUsed/>
    <w:rsid w:val="00D541C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3B514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3B514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14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B514A"/>
    <w:pPr>
      <w:ind w:left="720"/>
      <w:contextualSpacing/>
    </w:pPr>
  </w:style>
  <w:style w:type="paragraph" w:customStyle="1" w:styleId="Normlny1">
    <w:name w:val="Normálny1"/>
    <w:rsid w:val="00605F3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E27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27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27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27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271F"/>
    <w:rPr>
      <w:b/>
      <w:bCs/>
      <w:sz w:val="20"/>
      <w:szCs w:val="20"/>
    </w:rPr>
  </w:style>
  <w:style w:type="character" w:customStyle="1" w:styleId="fontstyle01">
    <w:name w:val="fontstyle01"/>
    <w:basedOn w:val="Predvolenpsmoodseku"/>
    <w:rsid w:val="00000EB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9DC-BD0C-4520-BA04-1E425CB6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2295</Words>
  <Characters>13087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Lilla Bartalos</cp:lastModifiedBy>
  <cp:revision>2</cp:revision>
  <dcterms:created xsi:type="dcterms:W3CDTF">2025-03-24T12:38:00Z</dcterms:created>
  <dcterms:modified xsi:type="dcterms:W3CDTF">2025-03-24T12:38:00Z</dcterms:modified>
</cp:coreProperties>
</file>